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E" w:rsidRDefault="0024264E" w:rsidP="002426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1021"/>
            <wp:effectExtent l="0" t="0" r="0" b="0"/>
            <wp:docPr id="2" name="Рисунок 2" descr="C:\Users\syut\Desktop\2013-2014\Отчеты\Самообследование\Т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ut\Desktop\2013-2014\Отчеты\Самообследование\Т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C2" w:rsidRDefault="009821B8" w:rsidP="009821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A1CC2">
        <w:rPr>
          <w:rFonts w:ascii="Times New Roman" w:hAnsi="Times New Roman" w:cs="Times New Roman"/>
          <w:sz w:val="28"/>
          <w:szCs w:val="28"/>
        </w:rPr>
        <w:t>Выполнение муниципального задания на оказание образовательной услуги:</w:t>
      </w:r>
    </w:p>
    <w:p w:rsidR="008A1CC2" w:rsidRDefault="008A1CC2" w:rsidP="009821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9B1E55">
        <w:rPr>
          <w:rFonts w:ascii="Times New Roman" w:hAnsi="Times New Roman" w:cs="Times New Roman"/>
          <w:sz w:val="28"/>
          <w:szCs w:val="28"/>
        </w:rPr>
        <w:t xml:space="preserve">Данные о контингенте </w:t>
      </w:r>
      <w:r>
        <w:rPr>
          <w:rFonts w:ascii="Times New Roman" w:hAnsi="Times New Roman" w:cs="Times New Roman"/>
          <w:sz w:val="28"/>
          <w:szCs w:val="28"/>
        </w:rPr>
        <w:t xml:space="preserve">и сохранности </w:t>
      </w:r>
      <w:r w:rsidRPr="009B1E55">
        <w:rPr>
          <w:rFonts w:ascii="Times New Roman" w:hAnsi="Times New Roman" w:cs="Times New Roman"/>
          <w:sz w:val="28"/>
          <w:szCs w:val="28"/>
        </w:rPr>
        <w:t>обучающихся, формах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CC2" w:rsidRPr="008A1CC2" w:rsidRDefault="008A1CC2" w:rsidP="009821B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3223"/>
        <w:gridCol w:w="1146"/>
        <w:gridCol w:w="1742"/>
        <w:gridCol w:w="1783"/>
        <w:gridCol w:w="3129"/>
        <w:gridCol w:w="3827"/>
      </w:tblGrid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42" w:type="dxa"/>
          </w:tcPr>
          <w:p w:rsidR="008A1CC2" w:rsidRPr="00E8186B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Количество на 01.09</w:t>
            </w:r>
          </w:p>
        </w:tc>
        <w:tc>
          <w:tcPr>
            <w:tcW w:w="1783" w:type="dxa"/>
          </w:tcPr>
          <w:p w:rsidR="008A1CC2" w:rsidRPr="00E8186B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Количество на 01.04</w:t>
            </w:r>
          </w:p>
        </w:tc>
        <w:tc>
          <w:tcPr>
            <w:tcW w:w="3129" w:type="dxa"/>
          </w:tcPr>
          <w:p w:rsidR="008A1CC2" w:rsidRPr="00E8186B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1742" w:type="dxa"/>
          </w:tcPr>
          <w:p w:rsidR="008A1CC2" w:rsidRPr="00E8186B" w:rsidRDefault="004249BB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3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9" w:type="dxa"/>
          </w:tcPr>
          <w:p w:rsidR="008A1CC2" w:rsidRPr="00E8186B" w:rsidRDefault="003F60CF" w:rsidP="00516963">
            <w:pPr>
              <w:pStyle w:val="a5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</w:t>
            </w:r>
            <w:r w:rsidR="005040F4" w:rsidRPr="00E8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:rsidR="008A1CC2" w:rsidRPr="00E8186B" w:rsidRDefault="004249BB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83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129" w:type="dxa"/>
          </w:tcPr>
          <w:p w:rsidR="008A1CC2" w:rsidRPr="00E8186B" w:rsidRDefault="00516963" w:rsidP="005169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171</w:t>
            </w:r>
          </w:p>
        </w:tc>
        <w:tc>
          <w:tcPr>
            <w:tcW w:w="3827" w:type="dxa"/>
          </w:tcPr>
          <w:p w:rsidR="008A1CC2" w:rsidRPr="00E8186B" w:rsidRDefault="00C4604E" w:rsidP="005169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516963" w:rsidRPr="00E8186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516963" w:rsidRPr="00E8186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 w:rsidR="00516963" w:rsidRPr="00E81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42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8A1CC2" w:rsidRPr="00E8186B" w:rsidRDefault="008A1CC2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научно – техническое</w:t>
            </w:r>
          </w:p>
        </w:tc>
        <w:tc>
          <w:tcPr>
            <w:tcW w:w="1742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156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42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15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 том числе по ступеням:</w:t>
            </w:r>
          </w:p>
        </w:tc>
        <w:tc>
          <w:tcPr>
            <w:tcW w:w="1742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8A1CC2" w:rsidRPr="00E8186B" w:rsidRDefault="008A1CC2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42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15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42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30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42" w:type="dxa"/>
          </w:tcPr>
          <w:p w:rsidR="00516963" w:rsidRPr="00E8186B" w:rsidRDefault="00516963" w:rsidP="005169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111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516963" w:rsidRPr="00E8186B" w:rsidTr="00516963">
        <w:tc>
          <w:tcPr>
            <w:tcW w:w="4369" w:type="dxa"/>
            <w:gridSpan w:val="2"/>
          </w:tcPr>
          <w:p w:rsidR="00516963" w:rsidRPr="00E8186B" w:rsidRDefault="00516963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42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516963" w:rsidRPr="00E8186B" w:rsidRDefault="00516963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9" w:type="dxa"/>
          </w:tcPr>
          <w:p w:rsidR="00516963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Увеличение на 15</w:t>
            </w:r>
          </w:p>
        </w:tc>
        <w:tc>
          <w:tcPr>
            <w:tcW w:w="3827" w:type="dxa"/>
          </w:tcPr>
          <w:p w:rsidR="00516963" w:rsidRPr="00E8186B" w:rsidRDefault="00516963">
            <w:pPr>
              <w:rPr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обучения:</w:t>
            </w:r>
          </w:p>
        </w:tc>
        <w:tc>
          <w:tcPr>
            <w:tcW w:w="1742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A1CC2" w:rsidRPr="00E8186B" w:rsidRDefault="008A1CC2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8A1CC2" w:rsidRPr="00E8186B" w:rsidRDefault="008A1CC2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8A1CC2" w:rsidRPr="00E8186B" w:rsidRDefault="004249BB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83" w:type="dxa"/>
          </w:tcPr>
          <w:p w:rsidR="008A1CC2" w:rsidRPr="00E8186B" w:rsidRDefault="0007041F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27" w:type="dxa"/>
          </w:tcPr>
          <w:p w:rsidR="008A1CC2" w:rsidRPr="00E8186B" w:rsidRDefault="0051696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8A1CC2" w:rsidRPr="00E8186B" w:rsidRDefault="004249BB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83" w:type="dxa"/>
          </w:tcPr>
          <w:p w:rsidR="008A1CC2" w:rsidRPr="00E8186B" w:rsidRDefault="002935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8A1CC2" w:rsidRPr="00E8186B" w:rsidRDefault="004249BB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3" w:type="dxa"/>
          </w:tcPr>
          <w:p w:rsidR="008A1CC2" w:rsidRPr="00E8186B" w:rsidRDefault="002935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63" w:rsidRPr="00E8186B" w:rsidTr="00516963">
        <w:tc>
          <w:tcPr>
            <w:tcW w:w="3223" w:type="dxa"/>
            <w:vMerge w:val="restart"/>
          </w:tcPr>
          <w:p w:rsidR="008A1CC2" w:rsidRPr="00E8186B" w:rsidRDefault="008A1CC2" w:rsidP="008D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1146" w:type="dxa"/>
          </w:tcPr>
          <w:p w:rsidR="008A1CC2" w:rsidRPr="00E8186B" w:rsidRDefault="008A1CC2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742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783" w:type="dxa"/>
          </w:tcPr>
          <w:p w:rsidR="008A1CC2" w:rsidRPr="00E8186B" w:rsidRDefault="002935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129" w:type="dxa"/>
          </w:tcPr>
          <w:p w:rsidR="008A1CC2" w:rsidRPr="00E8186B" w:rsidRDefault="00516963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A623DE" w:rsidRPr="00E8186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27" w:type="dxa"/>
          </w:tcPr>
          <w:p w:rsidR="008A1CC2" w:rsidRPr="00E8186B" w:rsidRDefault="00516963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выполнение социального заказа</w:t>
            </w:r>
          </w:p>
        </w:tc>
      </w:tr>
      <w:tr w:rsidR="00516963" w:rsidRPr="00E8186B" w:rsidTr="00516963">
        <w:tc>
          <w:tcPr>
            <w:tcW w:w="3223" w:type="dxa"/>
            <w:vMerge/>
          </w:tcPr>
          <w:p w:rsidR="008A1CC2" w:rsidRPr="00E8186B" w:rsidRDefault="008A1CC2" w:rsidP="008D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A1CC2" w:rsidRPr="00E8186B" w:rsidRDefault="008A1CC2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1742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3" w:type="dxa"/>
          </w:tcPr>
          <w:p w:rsidR="008A1CC2" w:rsidRPr="00E8186B" w:rsidRDefault="002935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</w:t>
            </w:r>
          </w:p>
        </w:tc>
        <w:tc>
          <w:tcPr>
            <w:tcW w:w="1742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8A1CC2" w:rsidRPr="00E8186B" w:rsidRDefault="005040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742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8A1CC2" w:rsidRPr="00E8186B" w:rsidRDefault="005040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C2" w:rsidRPr="00E8186B" w:rsidTr="00516963">
        <w:tc>
          <w:tcPr>
            <w:tcW w:w="4369" w:type="dxa"/>
            <w:gridSpan w:val="2"/>
          </w:tcPr>
          <w:p w:rsidR="008A1CC2" w:rsidRPr="00E8186B" w:rsidRDefault="008A1CC2" w:rsidP="008D7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1742" w:type="dxa"/>
          </w:tcPr>
          <w:p w:rsidR="008A1CC2" w:rsidRPr="00E8186B" w:rsidRDefault="00D326C1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8A1CC2" w:rsidRPr="00E8186B" w:rsidRDefault="005040F4" w:rsidP="00DC34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</w:tcPr>
          <w:p w:rsidR="008A1CC2" w:rsidRPr="00E8186B" w:rsidRDefault="00A623DE" w:rsidP="00A623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A1CC2" w:rsidRPr="00E8186B" w:rsidRDefault="008A1CC2" w:rsidP="008D7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C2" w:rsidRPr="00A40363" w:rsidRDefault="008A1CC2" w:rsidP="008A1CC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A1CC2" w:rsidRDefault="008A1CC2" w:rsidP="008A1C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63">
        <w:rPr>
          <w:rFonts w:ascii="Times New Roman" w:hAnsi="Times New Roman" w:cs="Times New Roman"/>
          <w:sz w:val="28"/>
          <w:szCs w:val="28"/>
        </w:rPr>
        <w:t>1.2.2.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A9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1A9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1A9A">
        <w:rPr>
          <w:rFonts w:ascii="Times New Roman" w:hAnsi="Times New Roman" w:cs="Times New Roman"/>
          <w:sz w:val="28"/>
          <w:szCs w:val="28"/>
        </w:rPr>
        <w:t xml:space="preserve"> (общеразвивающие)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CC2" w:rsidRPr="008A1CC2" w:rsidRDefault="008A1CC2" w:rsidP="008A1CC2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7905"/>
        <w:gridCol w:w="1701"/>
        <w:gridCol w:w="2694"/>
        <w:gridCol w:w="2550"/>
      </w:tblGrid>
      <w:tr w:rsidR="008A1CC2" w:rsidRPr="00E8186B" w:rsidTr="007563AF">
        <w:tc>
          <w:tcPr>
            <w:tcW w:w="7905" w:type="dxa"/>
          </w:tcPr>
          <w:p w:rsidR="008A1CC2" w:rsidRPr="00E8186B" w:rsidRDefault="008A1CC2" w:rsidP="008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C2" w:rsidRPr="00E8186B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</w:tcPr>
          <w:p w:rsidR="008A1CC2" w:rsidRPr="00E8186B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0" w:type="dxa"/>
          </w:tcPr>
          <w:p w:rsidR="008A1CC2" w:rsidRPr="00E8186B" w:rsidRDefault="008A1CC2" w:rsidP="00A403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8A1CC2" w:rsidRPr="00E8186B" w:rsidTr="007563AF">
        <w:tc>
          <w:tcPr>
            <w:tcW w:w="7905" w:type="dxa"/>
          </w:tcPr>
          <w:p w:rsidR="008A1CC2" w:rsidRPr="00E8186B" w:rsidRDefault="008A1CC2" w:rsidP="008A1C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(общеразвивающие) программы</w:t>
            </w:r>
          </w:p>
          <w:p w:rsidR="008A1CC2" w:rsidRPr="00E8186B" w:rsidRDefault="008A1CC2" w:rsidP="008A1C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C2" w:rsidRPr="00E8186B" w:rsidRDefault="00137FC7" w:rsidP="00137F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A1CC2" w:rsidRPr="00E8186B" w:rsidRDefault="00137FC7" w:rsidP="00137F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550" w:type="dxa"/>
          </w:tcPr>
          <w:p w:rsidR="008A1CC2" w:rsidRPr="00E8186B" w:rsidRDefault="0003061D" w:rsidP="00137F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1CC2" w:rsidRPr="00E8186B" w:rsidTr="007563AF">
        <w:tc>
          <w:tcPr>
            <w:tcW w:w="7905" w:type="dxa"/>
          </w:tcPr>
          <w:p w:rsidR="008A1CC2" w:rsidRPr="00E8186B" w:rsidRDefault="008A1CC2" w:rsidP="008A1C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1701" w:type="dxa"/>
          </w:tcPr>
          <w:p w:rsidR="008A1CC2" w:rsidRPr="00E8186B" w:rsidRDefault="00137FC7" w:rsidP="00137F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A1CC2" w:rsidRPr="00E8186B" w:rsidRDefault="00137FC7" w:rsidP="00137F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8A1CC2" w:rsidRPr="00E8186B" w:rsidRDefault="0003061D" w:rsidP="000306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A1CC2" w:rsidRPr="00A40363" w:rsidRDefault="008A1CC2" w:rsidP="008A1CC2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186B" w:rsidRDefault="00E8186B" w:rsidP="00BF1D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A3" w:rsidRDefault="00BF1DA3" w:rsidP="00BF1D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Территориальный охват - а</w:t>
      </w:r>
      <w:r w:rsidRPr="00B441F3">
        <w:rPr>
          <w:rFonts w:ascii="Times New Roman" w:hAnsi="Times New Roman" w:cs="Times New Roman"/>
          <w:sz w:val="28"/>
          <w:szCs w:val="28"/>
        </w:rPr>
        <w:t>дреса мест осуществления образовательной деятельности</w:t>
      </w:r>
    </w:p>
    <w:p w:rsidR="00353710" w:rsidRPr="00353710" w:rsidRDefault="00353710" w:rsidP="00BF1DA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9"/>
        <w:gridCol w:w="2931"/>
        <w:gridCol w:w="3402"/>
        <w:gridCol w:w="1984"/>
        <w:gridCol w:w="1418"/>
      </w:tblGrid>
      <w:tr w:rsidR="00BF1DA3" w:rsidRPr="00695CD6" w:rsidTr="007563AF">
        <w:tc>
          <w:tcPr>
            <w:tcW w:w="5149" w:type="dxa"/>
          </w:tcPr>
          <w:p w:rsidR="00BF1DA3" w:rsidRDefault="00BF1DA3" w:rsidP="00353710">
            <w:pPr>
              <w:pStyle w:val="a5"/>
              <w:ind w:left="-108" w:right="-63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Наименование ОУ, на базе которого осуществляется образовательный процесс (в соответствии с Уставом)</w:t>
            </w:r>
          </w:p>
          <w:p w:rsidR="00353710" w:rsidRPr="00353710" w:rsidRDefault="00353710" w:rsidP="00353710">
            <w:pPr>
              <w:pStyle w:val="a5"/>
              <w:ind w:left="-108" w:right="-6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31" w:type="dxa"/>
          </w:tcPr>
          <w:p w:rsidR="00BF1DA3" w:rsidRPr="00695CD6" w:rsidRDefault="00BF1DA3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3402" w:type="dxa"/>
          </w:tcPr>
          <w:p w:rsidR="00BF1DA3" w:rsidRPr="00695CD6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84" w:type="dxa"/>
          </w:tcPr>
          <w:p w:rsidR="00BF1DA3" w:rsidRPr="00695CD6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8" w:type="dxa"/>
          </w:tcPr>
          <w:p w:rsidR="00BF1DA3" w:rsidRPr="00695CD6" w:rsidRDefault="00BF1DA3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Срок договора</w:t>
            </w:r>
          </w:p>
        </w:tc>
      </w:tr>
      <w:tr w:rsidR="000B1CAA" w:rsidRPr="00695CD6" w:rsidTr="007563AF">
        <w:tc>
          <w:tcPr>
            <w:tcW w:w="5149" w:type="dxa"/>
          </w:tcPr>
          <w:p w:rsidR="000B1CAA" w:rsidRPr="00695CD6" w:rsidRDefault="000B1CAA" w:rsidP="000B1CAA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Бессоновская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535C47" w:rsidRPr="00695CD6" w:rsidRDefault="000B1CAA" w:rsidP="000B1CAA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308581 Белгородская область, Белгородский район, </w:t>
            </w:r>
          </w:p>
          <w:p w:rsidR="000B1CAA" w:rsidRPr="00695CD6" w:rsidRDefault="000B1CAA" w:rsidP="000B1CAA">
            <w:pPr>
              <w:rPr>
                <w:rFonts w:ascii="Times New Roman" w:hAnsi="Times New Roman" w:cs="Times New Roman"/>
              </w:rPr>
            </w:pP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. Бессоновка, ул. Партизанская д.4 а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1" w:type="dxa"/>
          </w:tcPr>
          <w:p w:rsidR="005F775B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«Компьютер - друг человека</w:t>
            </w:r>
            <w:r w:rsidR="005F775B" w:rsidRPr="00695CD6">
              <w:rPr>
                <w:rFonts w:ascii="Times New Roman" w:hAnsi="Times New Roman" w:cs="Times New Roman"/>
              </w:rPr>
              <w:t>»</w:t>
            </w:r>
          </w:p>
          <w:p w:rsidR="000B1CAA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фотограф</w:t>
            </w:r>
          </w:p>
        </w:tc>
        <w:tc>
          <w:tcPr>
            <w:tcW w:w="3402" w:type="dxa"/>
          </w:tcPr>
          <w:p w:rsidR="009E5313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9E5313" w:rsidRPr="00695CD6" w:rsidRDefault="009E5313" w:rsidP="00E250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Курс для начинающих фотографов</w:t>
            </w:r>
          </w:p>
        </w:tc>
        <w:tc>
          <w:tcPr>
            <w:tcW w:w="1984" w:type="dxa"/>
          </w:tcPr>
          <w:p w:rsidR="00E250C7" w:rsidRPr="00695CD6" w:rsidRDefault="00E250C7" w:rsidP="00E250C7">
            <w:pPr>
              <w:rPr>
                <w:rFonts w:ascii="Times New Roman" w:hAnsi="Times New Roman" w:cs="Times New Roman"/>
              </w:rPr>
            </w:pPr>
          </w:p>
          <w:p w:rsidR="000B1CAA" w:rsidRPr="00695CD6" w:rsidRDefault="0062751E" w:rsidP="00E250C7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Тимофеева</w:t>
            </w:r>
            <w:r w:rsidR="00E250C7" w:rsidRPr="00695CD6">
              <w:rPr>
                <w:rFonts w:ascii="Times New Roman" w:hAnsi="Times New Roman" w:cs="Times New Roman"/>
              </w:rPr>
              <w:t xml:space="preserve">  </w:t>
            </w:r>
            <w:r w:rsidRPr="00695CD6">
              <w:rPr>
                <w:rFonts w:ascii="Times New Roman" w:hAnsi="Times New Roman" w:cs="Times New Roman"/>
              </w:rPr>
              <w:t>О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0B1CAA" w:rsidRPr="00695CD6" w:rsidRDefault="000B1CAA" w:rsidP="000B1CAA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СОШ им. С.М. </w:t>
            </w:r>
            <w:proofErr w:type="spellStart"/>
            <w:r w:rsidRPr="00695CD6">
              <w:rPr>
                <w:rFonts w:ascii="Times New Roman" w:hAnsi="Times New Roman" w:cs="Times New Roman"/>
              </w:rPr>
              <w:t>Остащенко</w:t>
            </w:r>
            <w:proofErr w:type="spellEnd"/>
            <w:r w:rsidRPr="00695CD6">
              <w:rPr>
                <w:rFonts w:ascii="Times New Roman" w:hAnsi="Times New Roman" w:cs="Times New Roman"/>
              </w:rPr>
              <w:t>»</w:t>
            </w:r>
          </w:p>
          <w:p w:rsidR="000B1CAA" w:rsidRPr="00695CD6" w:rsidRDefault="000B1CAA" w:rsidP="000B1CA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308517 Белгородская область, Белгородский район,  с. Беловское, ул. Центральная д.33а</w:t>
            </w:r>
          </w:p>
        </w:tc>
        <w:tc>
          <w:tcPr>
            <w:tcW w:w="2931" w:type="dxa"/>
          </w:tcPr>
          <w:p w:rsidR="000B1CAA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«Цифровое фото, краеведение и английский»</w:t>
            </w:r>
          </w:p>
          <w:p w:rsidR="0062751E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«Столяр-конструктор»</w:t>
            </w:r>
          </w:p>
        </w:tc>
        <w:tc>
          <w:tcPr>
            <w:tcW w:w="3402" w:type="dxa"/>
          </w:tcPr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Позитив </w:t>
            </w:r>
          </w:p>
          <w:p w:rsidR="00E250C7" w:rsidRPr="00695CD6" w:rsidRDefault="00E250C7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1984" w:type="dxa"/>
          </w:tcPr>
          <w:p w:rsidR="00E250C7" w:rsidRPr="00695CD6" w:rsidRDefault="0062751E" w:rsidP="0062751E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Балдина</w:t>
            </w:r>
            <w:proofErr w:type="spellEnd"/>
            <w:r w:rsidR="005F775B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Л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</w:p>
          <w:p w:rsidR="0062751E" w:rsidRPr="00695CD6" w:rsidRDefault="0062751E" w:rsidP="0062751E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0B1CAA" w:rsidRPr="00695CD6" w:rsidRDefault="0062751E" w:rsidP="00E250C7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В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К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0B1CAA" w:rsidRPr="00695CD6" w:rsidRDefault="000B1CAA" w:rsidP="000B1CAA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</w:rPr>
              <w:t xml:space="preserve"> МОУ </w:t>
            </w:r>
            <w:r w:rsidRPr="00695CD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Весёлолопанская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0B1CAA" w:rsidRPr="00695CD6" w:rsidRDefault="000B1CAA" w:rsidP="000B1CA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308580  Белгородская область, Белгородский район,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Веселая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Лопань,  ул. Гагарина д.7 а</w:t>
            </w:r>
          </w:p>
        </w:tc>
        <w:tc>
          <w:tcPr>
            <w:tcW w:w="2931" w:type="dxa"/>
          </w:tcPr>
          <w:p w:rsidR="005F775B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«Парус»</w:t>
            </w:r>
          </w:p>
          <w:p w:rsidR="005F775B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«Город мастеров» </w:t>
            </w:r>
            <w:r w:rsidR="005F775B" w:rsidRPr="00695CD6">
              <w:rPr>
                <w:rFonts w:ascii="Times New Roman" w:hAnsi="Times New Roman" w:cs="Times New Roman"/>
              </w:rPr>
              <w:t>«</w:t>
            </w:r>
            <w:r w:rsidRPr="00695CD6">
              <w:rPr>
                <w:rFonts w:ascii="Times New Roman" w:hAnsi="Times New Roman" w:cs="Times New Roman"/>
              </w:rPr>
              <w:t>Компьютерщики»</w:t>
            </w:r>
          </w:p>
          <w:p w:rsidR="000B1CAA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«Объектив»</w:t>
            </w:r>
          </w:p>
        </w:tc>
        <w:tc>
          <w:tcPr>
            <w:tcW w:w="3402" w:type="dxa"/>
          </w:tcPr>
          <w:p w:rsidR="006D6A78" w:rsidRPr="00695CD6" w:rsidRDefault="00505E3E" w:rsidP="0035371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Парус</w:t>
            </w:r>
          </w:p>
          <w:p w:rsidR="000B1CAA" w:rsidRPr="00695CD6" w:rsidRDefault="006D6A78" w:rsidP="0035371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505E3E" w:rsidRPr="00695CD6" w:rsidRDefault="00505E3E" w:rsidP="0035371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505E3E" w:rsidRPr="00695CD6" w:rsidRDefault="00505E3E" w:rsidP="0035371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Курс для начинающих фотографов</w:t>
            </w:r>
          </w:p>
        </w:tc>
        <w:tc>
          <w:tcPr>
            <w:tcW w:w="1984" w:type="dxa"/>
          </w:tcPr>
          <w:p w:rsidR="005F775B" w:rsidRPr="00695CD6" w:rsidRDefault="0062751E" w:rsidP="0062751E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Иванцов</w:t>
            </w:r>
            <w:r w:rsidR="005F775B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5F775B" w:rsidRPr="00695CD6" w:rsidRDefault="0062751E" w:rsidP="0062751E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Тесленко</w:t>
            </w:r>
            <w:r w:rsidR="005F775B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Б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B325D0" w:rsidRPr="00695CD6" w:rsidRDefault="0062751E" w:rsidP="0062751E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Шатило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Д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0B1CAA" w:rsidRPr="00695CD6" w:rsidRDefault="0062751E" w:rsidP="00E250C7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Шумова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Ю</w:t>
            </w:r>
            <w:r w:rsidR="00E250C7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0B1CAA" w:rsidRPr="00695CD6" w:rsidRDefault="000B1CAA" w:rsidP="000B1C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Дубовская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с УИОП» </w:t>
            </w:r>
          </w:p>
          <w:p w:rsidR="000B1CAA" w:rsidRPr="00695CD6" w:rsidRDefault="000B1CAA" w:rsidP="000B1C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308501 Белгородская область,</w:t>
            </w:r>
            <w:r w:rsidR="00535C47" w:rsidRPr="00695C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Белгородский район,</w:t>
            </w:r>
          </w:p>
          <w:p w:rsidR="000B1CAA" w:rsidRPr="00695CD6" w:rsidRDefault="000B1CAA" w:rsidP="00535C47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п. Дубовое, ул. Ягодная д.3 а</w:t>
            </w:r>
          </w:p>
        </w:tc>
        <w:tc>
          <w:tcPr>
            <w:tcW w:w="2931" w:type="dxa"/>
          </w:tcPr>
          <w:p w:rsidR="000B1CAA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«Пилот»</w:t>
            </w:r>
          </w:p>
          <w:p w:rsidR="00B325D0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«Веселый карандашик</w:t>
            </w:r>
            <w:r w:rsidR="00B325D0" w:rsidRPr="00695CD6">
              <w:rPr>
                <w:rFonts w:ascii="Times New Roman" w:hAnsi="Times New Roman" w:cs="Times New Roman"/>
              </w:rPr>
              <w:t>»</w:t>
            </w:r>
          </w:p>
          <w:p w:rsidR="00B325D0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«Взгляд»</w:t>
            </w:r>
          </w:p>
          <w:p w:rsidR="00B325D0" w:rsidRPr="00695CD6" w:rsidRDefault="0062751E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«Зернышки»</w:t>
            </w:r>
          </w:p>
          <w:p w:rsidR="00695CD6" w:rsidRPr="00695CD6" w:rsidRDefault="0062751E" w:rsidP="00497C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402" w:type="dxa"/>
          </w:tcPr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Пилот </w:t>
            </w:r>
          </w:p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Веселый карандашик</w:t>
            </w:r>
          </w:p>
          <w:p w:rsidR="00E250C7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Взгляд</w:t>
            </w:r>
            <w:r w:rsidR="00E250C7"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E250C7" w:rsidRPr="00695CD6" w:rsidRDefault="00E250C7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Зернышки</w:t>
            </w:r>
          </w:p>
          <w:p w:rsidR="007563AF" w:rsidRPr="00695CD6" w:rsidRDefault="00E250C7" w:rsidP="00756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Волшебная бумага</w:t>
            </w:r>
          </w:p>
        </w:tc>
        <w:tc>
          <w:tcPr>
            <w:tcW w:w="1984" w:type="dxa"/>
          </w:tcPr>
          <w:p w:rsidR="0062751E" w:rsidRPr="00695CD6" w:rsidRDefault="0062751E" w:rsidP="0062751E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Плакуненко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8A4F6E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8A4F6E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B325D0" w:rsidRPr="00695CD6" w:rsidRDefault="0062751E" w:rsidP="0062751E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Дзерович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П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B325D0" w:rsidRPr="00695CD6" w:rsidRDefault="0062751E" w:rsidP="0062751E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Барышенская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Е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  <w:p w:rsidR="00B325D0" w:rsidRPr="00695CD6" w:rsidRDefault="0062751E" w:rsidP="0062751E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Дзерович 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  <w:p w:rsidR="000B1CAA" w:rsidRPr="00695CD6" w:rsidRDefault="0062751E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Михайлова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BC7219" w:rsidP="00BC72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01.09.12-31.05.17</w:t>
            </w:r>
          </w:p>
        </w:tc>
      </w:tr>
      <w:tr w:rsidR="000B1CAA" w:rsidRPr="00695CD6" w:rsidTr="007563AF">
        <w:tc>
          <w:tcPr>
            <w:tcW w:w="5149" w:type="dxa"/>
          </w:tcPr>
          <w:p w:rsidR="00535C47" w:rsidRPr="00695CD6" w:rsidRDefault="00535C47" w:rsidP="00535C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Журавлевская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535C47" w:rsidRPr="00695CD6" w:rsidRDefault="00535C47" w:rsidP="00535C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308594 Белгородская область, Белгородский район,</w:t>
            </w:r>
          </w:p>
          <w:p w:rsidR="000B1CAA" w:rsidRPr="00695CD6" w:rsidRDefault="00535C47" w:rsidP="00535C47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Журавлевка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Ленина д.6</w:t>
            </w:r>
          </w:p>
        </w:tc>
        <w:tc>
          <w:tcPr>
            <w:tcW w:w="2931" w:type="dxa"/>
          </w:tcPr>
          <w:p w:rsidR="00B325D0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«Мастерок»</w:t>
            </w:r>
          </w:p>
          <w:p w:rsidR="00B325D0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«Икар»</w:t>
            </w:r>
          </w:p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«Тайфун»</w:t>
            </w:r>
          </w:p>
        </w:tc>
        <w:tc>
          <w:tcPr>
            <w:tcW w:w="3402" w:type="dxa"/>
          </w:tcPr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Мастерок</w:t>
            </w:r>
          </w:p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Икар </w:t>
            </w:r>
          </w:p>
          <w:p w:rsidR="000B1CAA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Тайфун</w:t>
            </w:r>
          </w:p>
        </w:tc>
        <w:tc>
          <w:tcPr>
            <w:tcW w:w="1984" w:type="dxa"/>
          </w:tcPr>
          <w:p w:rsidR="0093263A" w:rsidRPr="00695CD6" w:rsidRDefault="0093263A" w:rsidP="0093263A">
            <w:pPr>
              <w:rPr>
                <w:rFonts w:ascii="Times New Roman" w:hAnsi="Times New Roman" w:cs="Times New Roman"/>
              </w:rPr>
            </w:pPr>
          </w:p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Степанов</w:t>
            </w:r>
            <w:r w:rsidR="0093263A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535C47" w:rsidRPr="00695CD6" w:rsidRDefault="00535C47" w:rsidP="00535C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МДОУ «Детский сад комбинированного вида №8 </w:t>
            </w:r>
          </w:p>
          <w:p w:rsidR="0003061D" w:rsidRPr="00695CD6" w:rsidRDefault="00535C47" w:rsidP="00497C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Pr="00695CD6">
              <w:rPr>
                <w:rFonts w:ascii="Times New Roman" w:hAnsi="Times New Roman" w:cs="Times New Roman"/>
              </w:rPr>
              <w:t>Дубовое»</w:t>
            </w:r>
            <w:r w:rsidR="00497C50">
              <w:rPr>
                <w:rFonts w:ascii="Times New Roman" w:hAnsi="Times New Roman" w:cs="Times New Roman"/>
              </w:rPr>
              <w:t xml:space="preserve">; </w:t>
            </w:r>
            <w:r w:rsidRPr="00695CD6">
              <w:rPr>
                <w:rFonts w:ascii="Times New Roman" w:hAnsi="Times New Roman" w:cs="Times New Roman"/>
              </w:rPr>
              <w:t>308584 Белгородская область, Белгородский район,</w:t>
            </w:r>
            <w:r w:rsidR="00497C50">
              <w:rPr>
                <w:rFonts w:ascii="Times New Roman" w:hAnsi="Times New Roman" w:cs="Times New Roman"/>
              </w:rPr>
              <w:t xml:space="preserve"> п</w:t>
            </w:r>
            <w:r w:rsidRPr="00695CD6">
              <w:rPr>
                <w:rFonts w:ascii="Times New Roman" w:hAnsi="Times New Roman" w:cs="Times New Roman"/>
              </w:rPr>
              <w:t>. Дубовое, ул. Ягодная д.7</w:t>
            </w:r>
            <w:proofErr w:type="gramEnd"/>
          </w:p>
        </w:tc>
        <w:tc>
          <w:tcPr>
            <w:tcW w:w="2931" w:type="dxa"/>
          </w:tcPr>
          <w:p w:rsidR="000B1CAA" w:rsidRPr="00695CD6" w:rsidRDefault="00695CD6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B1CAA" w:rsidRPr="00695CD6" w:rsidRDefault="00695CD6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B1CAA" w:rsidRPr="00695CD6" w:rsidRDefault="00F21BF3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Семернина</w:t>
            </w:r>
            <w:proofErr w:type="spellEnd"/>
            <w:r w:rsidRPr="00695CD6">
              <w:rPr>
                <w:rFonts w:ascii="Times New Roman" w:hAnsi="Times New Roman" w:cs="Times New Roman"/>
              </w:rPr>
              <w:t xml:space="preserve"> </w:t>
            </w:r>
            <w:r w:rsidR="00695CD6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535C47" w:rsidRPr="00695CD6" w:rsidRDefault="00535C47" w:rsidP="00535C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«Майская гимназия» </w:t>
            </w:r>
          </w:p>
          <w:p w:rsidR="00535C47" w:rsidRPr="00695CD6" w:rsidRDefault="00535C47" w:rsidP="00535C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308503 Белгородская область, Белгородский район,</w:t>
            </w:r>
          </w:p>
          <w:p w:rsidR="000B1CAA" w:rsidRPr="00695CD6" w:rsidRDefault="00535C47" w:rsidP="00535C47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Майский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Кирова д. 16 а</w:t>
            </w:r>
          </w:p>
        </w:tc>
        <w:tc>
          <w:tcPr>
            <w:tcW w:w="2931" w:type="dxa"/>
          </w:tcPr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3402" w:type="dxa"/>
          </w:tcPr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984" w:type="dxa"/>
          </w:tcPr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Харченко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Л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И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F6393A" w:rsidRPr="00695CD6" w:rsidRDefault="00535C47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93A" w:rsidRPr="00695CD6">
              <w:rPr>
                <w:rFonts w:ascii="Times New Roman" w:hAnsi="Times New Roman" w:cs="Times New Roman"/>
                <w:color w:val="000000"/>
              </w:rPr>
              <w:t>СОШ</w:t>
            </w:r>
            <w:r w:rsidRPr="00695CD6">
              <w:rPr>
                <w:rFonts w:ascii="Times New Roman" w:hAnsi="Times New Roman" w:cs="Times New Roman"/>
                <w:color w:val="000000"/>
              </w:rPr>
              <w:t xml:space="preserve"> им. Ю.А. Чумака»</w:t>
            </w:r>
            <w:r w:rsidR="00F6393A" w:rsidRPr="00695C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393A" w:rsidRPr="00695CD6" w:rsidRDefault="00F6393A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308590 Белгородская область, Белгородский район,</w:t>
            </w:r>
          </w:p>
          <w:p w:rsidR="000B1CAA" w:rsidRPr="00695CD6" w:rsidRDefault="00F6393A" w:rsidP="00F6393A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Октябрьский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Чкалова д. 30</w:t>
            </w:r>
          </w:p>
        </w:tc>
        <w:tc>
          <w:tcPr>
            <w:tcW w:w="2931" w:type="dxa"/>
          </w:tcPr>
          <w:p w:rsidR="00B325D0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«Построй дом»</w:t>
            </w:r>
          </w:p>
          <w:p w:rsidR="0093263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</w:rPr>
              <w:t>Технорята</w:t>
            </w:r>
            <w:proofErr w:type="spellEnd"/>
            <w:r w:rsidRPr="00695CD6">
              <w:rPr>
                <w:rFonts w:ascii="Times New Roman" w:hAnsi="Times New Roman" w:cs="Times New Roman"/>
              </w:rPr>
              <w:t>»</w:t>
            </w:r>
          </w:p>
          <w:p w:rsidR="000B1CAA" w:rsidRPr="00695CD6" w:rsidRDefault="0093263A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«Самоделки»</w:t>
            </w:r>
          </w:p>
        </w:tc>
        <w:tc>
          <w:tcPr>
            <w:tcW w:w="3402" w:type="dxa"/>
          </w:tcPr>
          <w:p w:rsidR="006D6A78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Построй дом </w:t>
            </w:r>
          </w:p>
          <w:p w:rsidR="006D6A78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Технорята</w:t>
            </w:r>
            <w:proofErr w:type="spellEnd"/>
          </w:p>
          <w:p w:rsidR="006D6A78" w:rsidRPr="00695CD6" w:rsidRDefault="0093263A" w:rsidP="00756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Самоделки</w:t>
            </w:r>
          </w:p>
        </w:tc>
        <w:tc>
          <w:tcPr>
            <w:tcW w:w="1984" w:type="dxa"/>
          </w:tcPr>
          <w:p w:rsidR="0093263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Маслова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93263A" w:rsidRPr="00695CD6" w:rsidRDefault="0093263A" w:rsidP="0093263A">
            <w:pPr>
              <w:rPr>
                <w:rFonts w:ascii="Times New Roman" w:hAnsi="Times New Roman" w:cs="Times New Roman"/>
              </w:rPr>
            </w:pPr>
          </w:p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Иньшина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О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F6393A" w:rsidRPr="00695CD6" w:rsidRDefault="00F6393A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</w:rPr>
              <w:t xml:space="preserve">МОУ </w:t>
            </w:r>
            <w:r w:rsidRPr="00695CD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Разуменская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№1» </w:t>
            </w:r>
          </w:p>
          <w:p w:rsidR="00F6393A" w:rsidRPr="00695CD6" w:rsidRDefault="00F6393A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308510 Белгородская область, Белгородский район,</w:t>
            </w:r>
          </w:p>
          <w:p w:rsidR="000B1CAA" w:rsidRPr="00695CD6" w:rsidRDefault="00F6393A" w:rsidP="00F6393A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п. Разумное, ул.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Бельгина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д.14</w:t>
            </w:r>
          </w:p>
        </w:tc>
        <w:tc>
          <w:tcPr>
            <w:tcW w:w="2931" w:type="dxa"/>
          </w:tcPr>
          <w:p w:rsidR="00B325D0" w:rsidRPr="00695CD6" w:rsidRDefault="00B325D0" w:rsidP="00695CD6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5F775B" w:rsidRPr="00695CD6">
              <w:rPr>
                <w:rFonts w:ascii="Times New Roman" w:hAnsi="Times New Roman" w:cs="Times New Roman"/>
              </w:rPr>
              <w:t>Волшебная бумага»</w:t>
            </w:r>
          </w:p>
          <w:p w:rsidR="000B1CAA" w:rsidRPr="00695CD6" w:rsidRDefault="005F775B" w:rsidP="00695CD6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«Город мастеров» «Художественная обработка древесины»</w:t>
            </w:r>
          </w:p>
        </w:tc>
        <w:tc>
          <w:tcPr>
            <w:tcW w:w="3402" w:type="dxa"/>
          </w:tcPr>
          <w:p w:rsidR="006D6A78" w:rsidRPr="00695CD6" w:rsidRDefault="00E250C7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Волшебная бумага</w:t>
            </w:r>
          </w:p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6D6A78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Художественная обработка древесины</w:t>
            </w:r>
          </w:p>
        </w:tc>
        <w:tc>
          <w:tcPr>
            <w:tcW w:w="1984" w:type="dxa"/>
          </w:tcPr>
          <w:p w:rsidR="00B325D0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Гламазда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О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Кукина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Р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Х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Алексеенко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Ю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F6393A" w:rsidRPr="00695CD6" w:rsidRDefault="00F6393A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Разуменская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№2» </w:t>
            </w:r>
          </w:p>
          <w:p w:rsidR="00F6393A" w:rsidRPr="00695CD6" w:rsidRDefault="00F6393A" w:rsidP="00F639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308510 Белгородская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елгородский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353710" w:rsidRPr="00695CD6" w:rsidRDefault="00F6393A" w:rsidP="00FD66E1">
            <w:pPr>
              <w:pStyle w:val="a5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Разумное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Филиппова д.2</w:t>
            </w:r>
          </w:p>
        </w:tc>
        <w:tc>
          <w:tcPr>
            <w:tcW w:w="2931" w:type="dxa"/>
          </w:tcPr>
          <w:p w:rsidR="000B1CAA" w:rsidRPr="00695CD6" w:rsidRDefault="0093263A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6D6A78" w:rsidRPr="00695CD6">
              <w:rPr>
                <w:rFonts w:ascii="Times New Roman" w:hAnsi="Times New Roman" w:cs="Times New Roman"/>
              </w:rPr>
              <w:t>Столяр-конструктор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Столяр-конструктор</w:t>
            </w:r>
          </w:p>
        </w:tc>
        <w:tc>
          <w:tcPr>
            <w:tcW w:w="1984" w:type="dxa"/>
          </w:tcPr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Попов Г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В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lastRenderedPageBreak/>
              <w:t xml:space="preserve">МОУ «Северная  СОШ №2» </w:t>
            </w:r>
          </w:p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308519 Белгородская область, Белгородский район,</w:t>
            </w:r>
          </w:p>
          <w:p w:rsidR="000B1CAA" w:rsidRPr="00695CD6" w:rsidRDefault="00CA4A0C" w:rsidP="00CA4A0C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п. Северный, ул. Олимпийская д. 12</w:t>
            </w:r>
          </w:p>
        </w:tc>
        <w:tc>
          <w:tcPr>
            <w:tcW w:w="2931" w:type="dxa"/>
          </w:tcPr>
          <w:p w:rsidR="00B325D0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«Картингисты» «Автомоделист»</w:t>
            </w:r>
          </w:p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фотограф»</w:t>
            </w:r>
          </w:p>
          <w:p w:rsidR="00E250C7" w:rsidRPr="00695CD6" w:rsidRDefault="0093263A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E250C7" w:rsidRPr="00695CD6">
              <w:rPr>
                <w:rFonts w:ascii="Times New Roman" w:hAnsi="Times New Roman" w:cs="Times New Roman"/>
              </w:rPr>
              <w:t>Солнышки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05E3E" w:rsidRPr="00695CD6" w:rsidRDefault="00505E3E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Картингисты </w:t>
            </w:r>
          </w:p>
          <w:p w:rsidR="000B1CAA" w:rsidRPr="00695CD6" w:rsidRDefault="00505E3E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Автомоделизм</w:t>
            </w:r>
          </w:p>
          <w:p w:rsidR="00505E3E" w:rsidRPr="00695CD6" w:rsidRDefault="00505E3E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Курс для начинающих фотографов</w:t>
            </w:r>
          </w:p>
          <w:p w:rsidR="00E250C7" w:rsidRPr="00695CD6" w:rsidRDefault="00E250C7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Вытворяшки</w:t>
            </w:r>
            <w:proofErr w:type="spellEnd"/>
          </w:p>
        </w:tc>
        <w:tc>
          <w:tcPr>
            <w:tcW w:w="1984" w:type="dxa"/>
          </w:tcPr>
          <w:p w:rsidR="00B325D0" w:rsidRPr="00695CD6" w:rsidRDefault="005F775B" w:rsidP="00B325D0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Бондарь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И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B325D0" w:rsidRPr="00695CD6" w:rsidRDefault="00B325D0" w:rsidP="00B325D0">
            <w:pPr>
              <w:rPr>
                <w:rFonts w:ascii="Times New Roman" w:hAnsi="Times New Roman" w:cs="Times New Roman"/>
              </w:rPr>
            </w:pPr>
          </w:p>
          <w:p w:rsidR="000B1CAA" w:rsidRPr="00695CD6" w:rsidRDefault="005F775B" w:rsidP="00B325D0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Попова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  <w:p w:rsidR="00E250C7" w:rsidRPr="00695CD6" w:rsidRDefault="00E250C7" w:rsidP="00B325D0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Кузьменко Н.А.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Солохинская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308583 Белгородская область, Белгородский район,</w:t>
            </w:r>
          </w:p>
          <w:p w:rsidR="00695CD6" w:rsidRPr="00695CD6" w:rsidRDefault="00CA4A0C" w:rsidP="00497C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Солохи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Школьная д.1 а</w:t>
            </w:r>
          </w:p>
        </w:tc>
        <w:tc>
          <w:tcPr>
            <w:tcW w:w="2931" w:type="dxa"/>
          </w:tcPr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«Объектив»</w:t>
            </w:r>
          </w:p>
        </w:tc>
        <w:tc>
          <w:tcPr>
            <w:tcW w:w="3402" w:type="dxa"/>
          </w:tcPr>
          <w:p w:rsidR="000B1CAA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Позитив</w:t>
            </w:r>
          </w:p>
        </w:tc>
        <w:tc>
          <w:tcPr>
            <w:tcW w:w="1984" w:type="dxa"/>
          </w:tcPr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«Стрелецкая СОШ  имени Героя Советского Союза         А.Е. Черникова» </w:t>
            </w:r>
          </w:p>
          <w:p w:rsidR="00CA4A0C" w:rsidRPr="00695CD6" w:rsidRDefault="00CA4A0C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308511 Белгородская область, Белгородский район,</w:t>
            </w:r>
          </w:p>
          <w:p w:rsidR="00695CD6" w:rsidRPr="00695CD6" w:rsidRDefault="00CA4A0C" w:rsidP="00497C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. Стрелецкое, ул.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д.148</w:t>
            </w:r>
          </w:p>
        </w:tc>
        <w:tc>
          <w:tcPr>
            <w:tcW w:w="2931" w:type="dxa"/>
          </w:tcPr>
          <w:p w:rsidR="00B325D0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«Город мастеров</w:t>
            </w:r>
            <w:r w:rsidR="00B325D0" w:rsidRPr="00695CD6">
              <w:rPr>
                <w:rFonts w:ascii="Times New Roman" w:hAnsi="Times New Roman" w:cs="Times New Roman"/>
              </w:rPr>
              <w:t>»</w:t>
            </w:r>
          </w:p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3402" w:type="dxa"/>
          </w:tcPr>
          <w:p w:rsidR="000B1CAA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93263A" w:rsidRPr="00695CD6" w:rsidRDefault="0093263A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984" w:type="dxa"/>
          </w:tcPr>
          <w:p w:rsidR="00B325D0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Бебешко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  <w:p w:rsidR="000B1CAA" w:rsidRPr="00695CD6" w:rsidRDefault="005F775B" w:rsidP="0093263A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Пуль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D6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="00B325D0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И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0B1CAA" w:rsidRPr="00695CD6" w:rsidTr="007563AF">
        <w:tc>
          <w:tcPr>
            <w:tcW w:w="5149" w:type="dxa"/>
          </w:tcPr>
          <w:p w:rsidR="00CA4A0C" w:rsidRPr="00695CD6" w:rsidRDefault="00CA4A0C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 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Тавровская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 СОШ  им. А.Г.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Ачкасова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CA4A0C" w:rsidRPr="00695CD6" w:rsidRDefault="00CA4A0C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308504 Белгородская область, Белгородский район,</w:t>
            </w:r>
          </w:p>
          <w:p w:rsidR="00695CD6" w:rsidRPr="00695CD6" w:rsidRDefault="00CA4A0C" w:rsidP="0049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Таврово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Садовая д. 41 а</w:t>
            </w:r>
          </w:p>
        </w:tc>
        <w:tc>
          <w:tcPr>
            <w:tcW w:w="2931" w:type="dxa"/>
          </w:tcPr>
          <w:p w:rsidR="00DE5231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proofErr w:type="spellStart"/>
            <w:r w:rsidRPr="00695CD6">
              <w:rPr>
                <w:rFonts w:ascii="Times New Roman" w:hAnsi="Times New Roman" w:cs="Times New Roman"/>
              </w:rPr>
              <w:t>Фотофокус</w:t>
            </w:r>
            <w:proofErr w:type="spellEnd"/>
            <w:r w:rsidRPr="00695CD6">
              <w:rPr>
                <w:rFonts w:ascii="Times New Roman" w:hAnsi="Times New Roman" w:cs="Times New Roman"/>
              </w:rPr>
              <w:t>»</w:t>
            </w:r>
          </w:p>
          <w:p w:rsidR="000B1CAA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«Информатика»</w:t>
            </w:r>
          </w:p>
          <w:p w:rsidR="006D6A78" w:rsidRPr="00695CD6" w:rsidRDefault="0093263A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6D6A78" w:rsidRPr="00695CD6">
              <w:rPr>
                <w:rFonts w:ascii="Times New Roman" w:hAnsi="Times New Roman" w:cs="Times New Roman"/>
              </w:rPr>
              <w:t>Стильная штучка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Взгляд </w:t>
            </w:r>
          </w:p>
          <w:p w:rsidR="000B1CAA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  <w:p w:rsidR="00505E3E" w:rsidRPr="00695CD6" w:rsidRDefault="0093263A" w:rsidP="009326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Стильная штучка</w:t>
            </w:r>
          </w:p>
        </w:tc>
        <w:tc>
          <w:tcPr>
            <w:tcW w:w="1984" w:type="dxa"/>
          </w:tcPr>
          <w:p w:rsidR="000B1CAA" w:rsidRPr="00695CD6" w:rsidRDefault="005F775B" w:rsidP="00DE5231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Клименко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Г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П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D6">
              <w:rPr>
                <w:rFonts w:ascii="Times New Roman" w:hAnsi="Times New Roman" w:cs="Times New Roman"/>
              </w:rPr>
              <w:t>Остриков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И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  <w:p w:rsidR="006D6A78" w:rsidRPr="00695CD6" w:rsidRDefault="006D6A78" w:rsidP="00DE5231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Зайцева М.А.</w:t>
            </w:r>
          </w:p>
        </w:tc>
        <w:tc>
          <w:tcPr>
            <w:tcW w:w="1418" w:type="dxa"/>
          </w:tcPr>
          <w:p w:rsidR="000B1CAA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Щетиновская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5F775B" w:rsidRPr="00695CD6" w:rsidRDefault="005F775B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308562 Белгородская область, Белгородский район,</w:t>
            </w:r>
          </w:p>
          <w:p w:rsidR="00695CD6" w:rsidRPr="00695CD6" w:rsidRDefault="005F775B" w:rsidP="0049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Щетиновка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 ул. Молодежная д.1</w:t>
            </w:r>
          </w:p>
        </w:tc>
        <w:tc>
          <w:tcPr>
            <w:tcW w:w="2931" w:type="dxa"/>
          </w:tcPr>
          <w:p w:rsidR="005F775B" w:rsidRPr="00695CD6" w:rsidRDefault="005F775B" w:rsidP="00695CD6">
            <w:pPr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3402" w:type="dxa"/>
          </w:tcPr>
          <w:p w:rsidR="005F775B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Художественная обработка древесины</w:t>
            </w:r>
          </w:p>
        </w:tc>
        <w:tc>
          <w:tcPr>
            <w:tcW w:w="1984" w:type="dxa"/>
          </w:tcPr>
          <w:p w:rsidR="005F775B" w:rsidRPr="00695CD6" w:rsidRDefault="005F775B" w:rsidP="0093263A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Сыроватченко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color w:val="000000"/>
              </w:rPr>
              <w:t xml:space="preserve"> </w:t>
            </w: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Яснозоренская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5F775B" w:rsidRPr="00695CD6" w:rsidRDefault="005F775B" w:rsidP="00CA4A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308507Белгородская область, Белгородский район,</w:t>
            </w:r>
          </w:p>
          <w:p w:rsidR="00695CD6" w:rsidRPr="00695CD6" w:rsidRDefault="005F775B" w:rsidP="00240A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Ясные Зори, ул.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д.1</w:t>
            </w:r>
          </w:p>
        </w:tc>
        <w:tc>
          <w:tcPr>
            <w:tcW w:w="2931" w:type="dxa"/>
          </w:tcPr>
          <w:p w:rsidR="00DE5231" w:rsidRPr="00695CD6" w:rsidRDefault="00DE5231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мастер»</w:t>
            </w:r>
          </w:p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«Страна Информатика»</w:t>
            </w:r>
          </w:p>
        </w:tc>
        <w:tc>
          <w:tcPr>
            <w:tcW w:w="3402" w:type="dxa"/>
          </w:tcPr>
          <w:p w:rsidR="005F775B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Город Мастеров</w:t>
            </w:r>
          </w:p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984" w:type="dxa"/>
          </w:tcPr>
          <w:p w:rsidR="00DE5231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Черевко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И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К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</w:t>
            </w:r>
          </w:p>
          <w:p w:rsidR="005F775B" w:rsidRPr="00695CD6" w:rsidRDefault="005F775B" w:rsidP="0093263A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Семернина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М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93263A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«Петровская ООШ» </w:t>
            </w:r>
          </w:p>
          <w:p w:rsidR="005F775B" w:rsidRPr="00695CD6" w:rsidRDefault="005F775B" w:rsidP="00CA4A0C">
            <w:pPr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308596  Белгородская область, Белгородский район,</w:t>
            </w:r>
          </w:p>
          <w:p w:rsidR="00695CD6" w:rsidRPr="00695CD6" w:rsidRDefault="005F775B" w:rsidP="00497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. Петровка, ул. Трудовая д.33</w:t>
            </w:r>
          </w:p>
        </w:tc>
        <w:tc>
          <w:tcPr>
            <w:tcW w:w="2931" w:type="dxa"/>
          </w:tcPr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«Фото»</w:t>
            </w:r>
          </w:p>
        </w:tc>
        <w:tc>
          <w:tcPr>
            <w:tcW w:w="3402" w:type="dxa"/>
          </w:tcPr>
          <w:p w:rsidR="005F775B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Курс для начинающих фотографов</w:t>
            </w:r>
          </w:p>
        </w:tc>
        <w:tc>
          <w:tcPr>
            <w:tcW w:w="1984" w:type="dxa"/>
          </w:tcPr>
          <w:p w:rsidR="005F775B" w:rsidRPr="00695CD6" w:rsidRDefault="005F775B" w:rsidP="00BC721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Бахмутская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Е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B362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Мясоедовская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ООШ» </w:t>
            </w:r>
          </w:p>
          <w:p w:rsidR="005F775B" w:rsidRPr="00695CD6" w:rsidRDefault="005F775B" w:rsidP="00B362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308516 Белгородская область, Белгородский район,</w:t>
            </w:r>
          </w:p>
          <w:p w:rsidR="00497C50" w:rsidRPr="00695CD6" w:rsidRDefault="005F775B" w:rsidP="00353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Мясоедово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д.77</w:t>
            </w:r>
          </w:p>
        </w:tc>
        <w:tc>
          <w:tcPr>
            <w:tcW w:w="2931" w:type="dxa"/>
          </w:tcPr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«Компьютерщики»</w:t>
            </w:r>
          </w:p>
        </w:tc>
        <w:tc>
          <w:tcPr>
            <w:tcW w:w="3402" w:type="dxa"/>
          </w:tcPr>
          <w:p w:rsidR="005F775B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984" w:type="dxa"/>
          </w:tcPr>
          <w:p w:rsidR="005F775B" w:rsidRPr="00695CD6" w:rsidRDefault="005F775B" w:rsidP="005F775B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Пчелкина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С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 xml:space="preserve"> А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  <w:p w:rsidR="005F775B" w:rsidRPr="00695CD6" w:rsidRDefault="005F775B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B362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МОУ «Комсомольская СОШ» </w:t>
            </w:r>
          </w:p>
          <w:p w:rsidR="005F775B" w:rsidRPr="00695CD6" w:rsidRDefault="005F775B" w:rsidP="00B362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308514 Белгородская область, Белгородский район,</w:t>
            </w:r>
          </w:p>
          <w:p w:rsidR="00695CD6" w:rsidRPr="00695CD6" w:rsidRDefault="005F775B" w:rsidP="00497C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Комсомольский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>, ул. Гайдара д.1</w:t>
            </w:r>
          </w:p>
        </w:tc>
        <w:tc>
          <w:tcPr>
            <w:tcW w:w="2931" w:type="dxa"/>
          </w:tcPr>
          <w:p w:rsidR="005F775B" w:rsidRPr="00695CD6" w:rsidRDefault="00BC7219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6D6A78" w:rsidRPr="00695CD6">
              <w:rPr>
                <w:rFonts w:ascii="Times New Roman" w:hAnsi="Times New Roman" w:cs="Times New Roman"/>
              </w:rPr>
              <w:t>Фантазеры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  <w:p w:rsidR="009E5313" w:rsidRPr="00695CD6" w:rsidRDefault="00BC7219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r w:rsidR="009E5313" w:rsidRPr="00695CD6">
              <w:rPr>
                <w:rFonts w:ascii="Times New Roman" w:hAnsi="Times New Roman" w:cs="Times New Roman"/>
              </w:rPr>
              <w:t>Семейный альбом</w:t>
            </w:r>
            <w:r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F775B" w:rsidRPr="00695CD6" w:rsidRDefault="006D6A78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Фантазеры</w:t>
            </w:r>
          </w:p>
          <w:p w:rsidR="009E5313" w:rsidRPr="00695CD6" w:rsidRDefault="009E5313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Семейный альбом</w:t>
            </w:r>
          </w:p>
        </w:tc>
        <w:tc>
          <w:tcPr>
            <w:tcW w:w="1984" w:type="dxa"/>
          </w:tcPr>
          <w:p w:rsidR="005F775B" w:rsidRPr="00695CD6" w:rsidRDefault="006D6A78" w:rsidP="00BC7219">
            <w:pPr>
              <w:pStyle w:val="a5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Соколова Н.М.</w:t>
            </w:r>
          </w:p>
          <w:p w:rsidR="009E5313" w:rsidRPr="00695CD6" w:rsidRDefault="009E5313" w:rsidP="00BC7219">
            <w:pPr>
              <w:pStyle w:val="a5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Токарев Г.Н.</w:t>
            </w:r>
          </w:p>
        </w:tc>
        <w:tc>
          <w:tcPr>
            <w:tcW w:w="1418" w:type="dxa"/>
          </w:tcPr>
          <w:p w:rsidR="005F775B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Ближнеигуменская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308515 Белгородская область, Белгородский район,</w:t>
            </w:r>
          </w:p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Ближняя 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Игуменка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>, ул. Центральная д.10</w:t>
            </w:r>
          </w:p>
        </w:tc>
        <w:tc>
          <w:tcPr>
            <w:tcW w:w="2931" w:type="dxa"/>
          </w:tcPr>
          <w:p w:rsidR="00DE5231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«Объектив»</w:t>
            </w:r>
          </w:p>
          <w:p w:rsidR="00DE5231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«Юный техник</w:t>
            </w:r>
            <w:r w:rsidR="00DE5231" w:rsidRPr="00695CD6">
              <w:rPr>
                <w:rFonts w:ascii="Times New Roman" w:hAnsi="Times New Roman" w:cs="Times New Roman"/>
              </w:rPr>
              <w:t>»</w:t>
            </w:r>
          </w:p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«Мир бумаги»</w:t>
            </w:r>
          </w:p>
        </w:tc>
        <w:tc>
          <w:tcPr>
            <w:tcW w:w="3402" w:type="dxa"/>
          </w:tcPr>
          <w:p w:rsidR="00505E3E" w:rsidRPr="00695CD6" w:rsidRDefault="00505E3E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Курс для начинающих фотографов</w:t>
            </w:r>
          </w:p>
          <w:p w:rsidR="00E250C7" w:rsidRPr="00695CD6" w:rsidRDefault="00505E3E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Худ</w:t>
            </w:r>
            <w:r w:rsidR="00A86B04">
              <w:rPr>
                <w:rFonts w:ascii="Times New Roman" w:hAnsi="Times New Roman" w:cs="Times New Roman"/>
              </w:rPr>
              <w:t>ожественная</w:t>
            </w:r>
            <w:r w:rsidRPr="00695CD6">
              <w:rPr>
                <w:rFonts w:ascii="Times New Roman" w:hAnsi="Times New Roman" w:cs="Times New Roman"/>
              </w:rPr>
              <w:t xml:space="preserve"> обработка древесины</w:t>
            </w:r>
          </w:p>
          <w:p w:rsidR="005F775B" w:rsidRPr="00695CD6" w:rsidRDefault="00E250C7" w:rsidP="00E8186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 xml:space="preserve"> Волшебная бумага</w:t>
            </w:r>
          </w:p>
        </w:tc>
        <w:tc>
          <w:tcPr>
            <w:tcW w:w="1984" w:type="dxa"/>
          </w:tcPr>
          <w:p w:rsidR="00BC7219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Г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  <w:p w:rsidR="00DE5231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Быкусов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="00DE5231" w:rsidRPr="00695CD6">
              <w:rPr>
                <w:rFonts w:ascii="Times New Roman" w:hAnsi="Times New Roman" w:cs="Times New Roman"/>
              </w:rPr>
              <w:t>В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  <w:p w:rsidR="005F775B" w:rsidRPr="00695CD6" w:rsidRDefault="005F775B" w:rsidP="00BC7219">
            <w:pPr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Денисова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А</w:t>
            </w:r>
            <w:r w:rsidR="00BC7219" w:rsidRPr="00695CD6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1418" w:type="dxa"/>
          </w:tcPr>
          <w:p w:rsidR="005F775B" w:rsidRPr="00695CD6" w:rsidRDefault="00BC7219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695CD6">
              <w:rPr>
                <w:rFonts w:ascii="Times New Roman" w:hAnsi="Times New Roman" w:cs="Times New Roman"/>
                <w:color w:val="000000"/>
              </w:rPr>
              <w:t>Краснооктябрьская</w:t>
            </w:r>
            <w:proofErr w:type="spellEnd"/>
            <w:r w:rsidRPr="00695CD6">
              <w:rPr>
                <w:rFonts w:ascii="Times New Roman" w:hAnsi="Times New Roman" w:cs="Times New Roman"/>
                <w:color w:val="000000"/>
              </w:rPr>
              <w:t xml:space="preserve"> СОШ  им. А.Ф. Пономарева» </w:t>
            </w:r>
          </w:p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>308591 Белгородская область, Белгородский район,</w:t>
            </w:r>
          </w:p>
          <w:p w:rsidR="00353710" w:rsidRDefault="005F775B" w:rsidP="00240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CD6">
              <w:rPr>
                <w:rFonts w:ascii="Times New Roman" w:hAnsi="Times New Roman" w:cs="Times New Roman"/>
                <w:color w:val="000000"/>
              </w:rPr>
              <w:t xml:space="preserve">с. Красный Октябрь,  ул. </w:t>
            </w:r>
            <w:proofErr w:type="gramStart"/>
            <w:r w:rsidRPr="00695CD6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695CD6">
              <w:rPr>
                <w:rFonts w:ascii="Times New Roman" w:hAnsi="Times New Roman" w:cs="Times New Roman"/>
                <w:color w:val="000000"/>
              </w:rPr>
              <w:t xml:space="preserve"> д.1</w:t>
            </w:r>
          </w:p>
          <w:p w:rsidR="00FD66E1" w:rsidRPr="00353710" w:rsidRDefault="00FD66E1" w:rsidP="00240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1" w:type="dxa"/>
          </w:tcPr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</w:t>
            </w:r>
            <w:proofErr w:type="gramStart"/>
            <w:r w:rsidRPr="00695CD6">
              <w:rPr>
                <w:rFonts w:ascii="Times New Roman" w:hAnsi="Times New Roman" w:cs="Times New Roman"/>
              </w:rPr>
              <w:t>Юный</w:t>
            </w:r>
            <w:proofErr w:type="gramEnd"/>
            <w:r w:rsidRPr="00695CD6">
              <w:rPr>
                <w:rFonts w:ascii="Times New Roman" w:hAnsi="Times New Roman" w:cs="Times New Roman"/>
              </w:rPr>
              <w:t xml:space="preserve"> информатик</w:t>
            </w:r>
            <w:r w:rsidR="00DE5231" w:rsidRPr="0069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F775B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984" w:type="dxa"/>
          </w:tcPr>
          <w:p w:rsidR="005F775B" w:rsidRPr="00695CD6" w:rsidRDefault="005F775B" w:rsidP="00BC721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Кизилова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Н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  <w:tr w:rsidR="005F775B" w:rsidRPr="00695CD6" w:rsidTr="007563AF">
        <w:tc>
          <w:tcPr>
            <w:tcW w:w="5149" w:type="dxa"/>
          </w:tcPr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lastRenderedPageBreak/>
              <w:t>МОУ «Никольская СОШ»</w:t>
            </w:r>
          </w:p>
          <w:p w:rsidR="005F775B" w:rsidRPr="00695CD6" w:rsidRDefault="005F775B" w:rsidP="001012AF">
            <w:pPr>
              <w:jc w:val="both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308591 Белгородская область, Белгородский район,</w:t>
            </w:r>
          </w:p>
          <w:p w:rsidR="00695CD6" w:rsidRPr="00695CD6" w:rsidRDefault="005F775B" w:rsidP="00240A3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5CD6">
              <w:rPr>
                <w:rFonts w:ascii="Times New Roman" w:hAnsi="Times New Roman" w:cs="Times New Roman"/>
              </w:rPr>
              <w:t xml:space="preserve">с. Никольское,   ул. </w:t>
            </w:r>
            <w:proofErr w:type="gramStart"/>
            <w:r w:rsidRPr="00695CD6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95CD6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2931" w:type="dxa"/>
          </w:tcPr>
          <w:p w:rsidR="00DE5231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«Икар»</w:t>
            </w:r>
          </w:p>
          <w:p w:rsidR="005F775B" w:rsidRPr="00695CD6" w:rsidRDefault="005F775B" w:rsidP="00695C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«Фото»</w:t>
            </w:r>
          </w:p>
        </w:tc>
        <w:tc>
          <w:tcPr>
            <w:tcW w:w="3402" w:type="dxa"/>
          </w:tcPr>
          <w:p w:rsidR="005F775B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Пилот</w:t>
            </w:r>
          </w:p>
          <w:p w:rsidR="00505E3E" w:rsidRPr="00695CD6" w:rsidRDefault="00505E3E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Взгляд</w:t>
            </w:r>
          </w:p>
        </w:tc>
        <w:tc>
          <w:tcPr>
            <w:tcW w:w="1984" w:type="dxa"/>
          </w:tcPr>
          <w:p w:rsidR="00DE5231" w:rsidRPr="00695CD6" w:rsidRDefault="005F775B" w:rsidP="005F775B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</w:t>
            </w:r>
            <w:r w:rsidRPr="00695CD6">
              <w:rPr>
                <w:rFonts w:ascii="Times New Roman" w:hAnsi="Times New Roman" w:cs="Times New Roman"/>
              </w:rPr>
              <w:t>В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Г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  <w:p w:rsidR="005F775B" w:rsidRPr="00695CD6" w:rsidRDefault="005F775B" w:rsidP="00BC7219">
            <w:pPr>
              <w:rPr>
                <w:rFonts w:ascii="Times New Roman" w:hAnsi="Times New Roman" w:cs="Times New Roman"/>
              </w:rPr>
            </w:pPr>
            <w:proofErr w:type="spellStart"/>
            <w:r w:rsidRPr="00695CD6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="00DE5231" w:rsidRPr="00695CD6">
              <w:rPr>
                <w:rFonts w:ascii="Times New Roman" w:hAnsi="Times New Roman" w:cs="Times New Roman"/>
              </w:rPr>
              <w:t xml:space="preserve">  О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  <w:r w:rsidRPr="00695CD6">
              <w:rPr>
                <w:rFonts w:ascii="Times New Roman" w:hAnsi="Times New Roman" w:cs="Times New Roman"/>
              </w:rPr>
              <w:t>Г</w:t>
            </w:r>
            <w:r w:rsidR="00BC7219" w:rsidRPr="0069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775B" w:rsidRPr="00695CD6" w:rsidRDefault="003B70ED" w:rsidP="008D7E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5CD6">
              <w:rPr>
                <w:rFonts w:ascii="Times New Roman" w:hAnsi="Times New Roman" w:cs="Times New Roman"/>
              </w:rPr>
              <w:t>01.09.12-31.08.17</w:t>
            </w:r>
          </w:p>
        </w:tc>
      </w:tr>
    </w:tbl>
    <w:p w:rsidR="00822BF8" w:rsidRDefault="00822BF8" w:rsidP="00113B2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A1CC2" w:rsidRDefault="00E8239C" w:rsidP="00E8239C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7C90">
        <w:rPr>
          <w:rFonts w:ascii="Times New Roman" w:hAnsi="Times New Roman" w:cs="Times New Roman"/>
          <w:b/>
          <w:sz w:val="28"/>
          <w:szCs w:val="28"/>
        </w:rPr>
        <w:t>Оценка системы управления:</w:t>
      </w:r>
    </w:p>
    <w:p w:rsidR="00A40363" w:rsidRDefault="00807C90" w:rsidP="00857DA4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40363">
        <w:rPr>
          <w:rFonts w:ascii="Times New Roman" w:hAnsi="Times New Roman" w:cs="Times New Roman"/>
          <w:sz w:val="28"/>
          <w:szCs w:val="28"/>
        </w:rPr>
        <w:t>Характеристика административного персонала:</w:t>
      </w:r>
    </w:p>
    <w:p w:rsidR="00353710" w:rsidRPr="00353710" w:rsidRDefault="00353710" w:rsidP="00857DA4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4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28"/>
        <w:gridCol w:w="1701"/>
        <w:gridCol w:w="1560"/>
        <w:gridCol w:w="1833"/>
      </w:tblGrid>
      <w:tr w:rsidR="00A40363" w:rsidRPr="00857DA4" w:rsidTr="00857DA4">
        <w:tc>
          <w:tcPr>
            <w:tcW w:w="2093" w:type="dxa"/>
          </w:tcPr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A40363" w:rsidRPr="00857DA4" w:rsidRDefault="00A40363" w:rsidP="00A40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701" w:type="dxa"/>
          </w:tcPr>
          <w:p w:rsidR="00A40363" w:rsidRPr="00857DA4" w:rsidRDefault="00857DA4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Кв-ц</w:t>
            </w:r>
            <w:r w:rsidR="00A40363" w:rsidRPr="00857DA4">
              <w:rPr>
                <w:rFonts w:ascii="Times New Roman" w:hAnsi="Times New Roman" w:cs="Times New Roman"/>
              </w:rPr>
              <w:t>ионная</w:t>
            </w:r>
            <w:proofErr w:type="spellEnd"/>
          </w:p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60" w:type="dxa"/>
          </w:tcPr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Стаж работы/</w:t>
            </w:r>
          </w:p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DA4">
              <w:rPr>
                <w:rFonts w:ascii="Times New Roman" w:hAnsi="Times New Roman" w:cs="Times New Roman"/>
              </w:rPr>
              <w:t>пед</w:t>
            </w:r>
            <w:proofErr w:type="gramStart"/>
            <w:r w:rsidRPr="00857DA4">
              <w:rPr>
                <w:rFonts w:ascii="Times New Roman" w:hAnsi="Times New Roman" w:cs="Times New Roman"/>
              </w:rPr>
              <w:t>.с</w:t>
            </w:r>
            <w:proofErr w:type="gramEnd"/>
            <w:r w:rsidRPr="00857DA4">
              <w:rPr>
                <w:rFonts w:ascii="Times New Roman" w:hAnsi="Times New Roman" w:cs="Times New Roman"/>
              </w:rPr>
              <w:t>таж</w:t>
            </w:r>
            <w:proofErr w:type="spellEnd"/>
          </w:p>
        </w:tc>
        <w:tc>
          <w:tcPr>
            <w:tcW w:w="1833" w:type="dxa"/>
          </w:tcPr>
          <w:p w:rsidR="00A40363" w:rsidRPr="00857DA4" w:rsidRDefault="00A40363" w:rsidP="00A403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Отраслевые награды</w:t>
            </w:r>
          </w:p>
        </w:tc>
      </w:tr>
      <w:tr w:rsidR="00A40363" w:rsidRPr="00857DA4" w:rsidTr="00857DA4">
        <w:tc>
          <w:tcPr>
            <w:tcW w:w="2093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директор</w:t>
            </w:r>
          </w:p>
          <w:p w:rsidR="00A40363" w:rsidRPr="00857DA4" w:rsidRDefault="00A4036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Зайцева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Марина</w:t>
            </w:r>
          </w:p>
          <w:p w:rsidR="00A4036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528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высшее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Казахский государственный женский</w:t>
            </w:r>
            <w:r w:rsidR="00FD7396" w:rsidRPr="00857DA4">
              <w:rPr>
                <w:rFonts w:ascii="Times New Roman" w:hAnsi="Times New Roman" w:cs="Times New Roman"/>
              </w:rPr>
              <w:t xml:space="preserve"> </w:t>
            </w:r>
            <w:r w:rsidRPr="00857DA4">
              <w:rPr>
                <w:rFonts w:ascii="Times New Roman" w:hAnsi="Times New Roman" w:cs="Times New Roman"/>
              </w:rPr>
              <w:t>педагогический институт</w:t>
            </w:r>
          </w:p>
          <w:p w:rsidR="00A40363" w:rsidRPr="00857DA4" w:rsidRDefault="00371990" w:rsidP="00695CD6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специальность:</w:t>
            </w:r>
            <w:r w:rsidR="00695CD6" w:rsidRPr="00857DA4">
              <w:rPr>
                <w:rFonts w:ascii="Times New Roman" w:hAnsi="Times New Roman" w:cs="Times New Roman"/>
              </w:rPr>
              <w:t xml:space="preserve"> </w:t>
            </w:r>
            <w:r w:rsidRPr="00857DA4">
              <w:rPr>
                <w:rFonts w:ascii="Times New Roman" w:hAnsi="Times New Roman" w:cs="Times New Roman"/>
              </w:rPr>
              <w:t>педагогика и психология (дошкольная</w:t>
            </w:r>
            <w:r w:rsidR="00FD7396" w:rsidRPr="0085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4036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A4036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29л4м</w:t>
            </w:r>
          </w:p>
          <w:p w:rsidR="00371990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25л.6м</w:t>
            </w:r>
          </w:p>
        </w:tc>
        <w:tc>
          <w:tcPr>
            <w:tcW w:w="1833" w:type="dxa"/>
          </w:tcPr>
          <w:p w:rsidR="00A40363" w:rsidRPr="00857DA4" w:rsidRDefault="0081379D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</w:tr>
      <w:tr w:rsidR="00F21BF3" w:rsidRPr="00857DA4" w:rsidTr="00857DA4">
        <w:tc>
          <w:tcPr>
            <w:tcW w:w="2093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Дзерович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Марина</w:t>
            </w:r>
          </w:p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528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высшее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Белгородский государственный университет</w:t>
            </w:r>
          </w:p>
          <w:p w:rsidR="00497C50" w:rsidRPr="00857DA4" w:rsidRDefault="00695CD6" w:rsidP="00857DA4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</w:t>
            </w:r>
            <w:r w:rsidR="00371990" w:rsidRPr="00857DA4">
              <w:rPr>
                <w:rFonts w:ascii="Times New Roman" w:hAnsi="Times New Roman" w:cs="Times New Roman"/>
              </w:rPr>
              <w:t>пециальность: география с дополнительной специальностью биология</w:t>
            </w:r>
          </w:p>
        </w:tc>
        <w:tc>
          <w:tcPr>
            <w:tcW w:w="1701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26л.9м</w:t>
            </w:r>
          </w:p>
          <w:p w:rsidR="00371990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20л.6м</w:t>
            </w:r>
          </w:p>
        </w:tc>
        <w:tc>
          <w:tcPr>
            <w:tcW w:w="1833" w:type="dxa"/>
          </w:tcPr>
          <w:p w:rsidR="00F21BF3" w:rsidRPr="00857DA4" w:rsidRDefault="0081379D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</w:tr>
      <w:tr w:rsidR="00F21BF3" w:rsidRPr="00857DA4" w:rsidTr="00857DA4">
        <w:tc>
          <w:tcPr>
            <w:tcW w:w="2093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Кузьменко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Наталья</w:t>
            </w:r>
          </w:p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528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высшее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Белгородский государственный университет</w:t>
            </w:r>
          </w:p>
          <w:p w:rsidR="00F21BF3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специальность: биология</w:t>
            </w:r>
          </w:p>
        </w:tc>
        <w:tc>
          <w:tcPr>
            <w:tcW w:w="1701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18л.5м</w:t>
            </w:r>
          </w:p>
          <w:p w:rsidR="00371990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18л5м</w:t>
            </w:r>
          </w:p>
        </w:tc>
        <w:tc>
          <w:tcPr>
            <w:tcW w:w="1833" w:type="dxa"/>
          </w:tcPr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BF3" w:rsidRPr="00857DA4" w:rsidTr="00857DA4">
        <w:tc>
          <w:tcPr>
            <w:tcW w:w="2093" w:type="dxa"/>
          </w:tcPr>
          <w:p w:rsidR="00F21BF3" w:rsidRPr="00857DA4" w:rsidRDefault="00371990" w:rsidP="00857DA4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126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Соколова</w:t>
            </w:r>
          </w:p>
          <w:p w:rsidR="00857DA4" w:rsidRDefault="00857DA4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528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высшее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Иркутский государственный университет</w:t>
            </w:r>
          </w:p>
          <w:p w:rsidR="00F21BF3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специальность: филология</w:t>
            </w:r>
          </w:p>
        </w:tc>
        <w:tc>
          <w:tcPr>
            <w:tcW w:w="1701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28л.6м</w:t>
            </w:r>
          </w:p>
          <w:p w:rsidR="00371990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12л.10м</w:t>
            </w:r>
          </w:p>
        </w:tc>
        <w:tc>
          <w:tcPr>
            <w:tcW w:w="1833" w:type="dxa"/>
          </w:tcPr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BF3" w:rsidRPr="00857DA4" w:rsidTr="00857DA4">
        <w:tc>
          <w:tcPr>
            <w:tcW w:w="2093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Токарев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Геннадий</w:t>
            </w:r>
          </w:p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528" w:type="dxa"/>
          </w:tcPr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высшее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Киевский государственный институт культуры</w:t>
            </w:r>
          </w:p>
          <w:p w:rsidR="00371990" w:rsidRPr="00857DA4" w:rsidRDefault="00371990" w:rsidP="00371990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специальность:</w:t>
            </w:r>
          </w:p>
          <w:p w:rsidR="00F21BF3" w:rsidRPr="00857DA4" w:rsidRDefault="00371990" w:rsidP="00695CD6">
            <w:pPr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</w:tc>
        <w:tc>
          <w:tcPr>
            <w:tcW w:w="1701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21BF3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27л.8м</w:t>
            </w:r>
          </w:p>
          <w:p w:rsidR="00371990" w:rsidRPr="00857DA4" w:rsidRDefault="00371990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7DA4">
              <w:rPr>
                <w:rFonts w:ascii="Times New Roman" w:hAnsi="Times New Roman" w:cs="Times New Roman"/>
              </w:rPr>
              <w:t>17л.</w:t>
            </w:r>
          </w:p>
        </w:tc>
        <w:tc>
          <w:tcPr>
            <w:tcW w:w="1833" w:type="dxa"/>
          </w:tcPr>
          <w:p w:rsidR="00F21BF3" w:rsidRPr="00857DA4" w:rsidRDefault="00F21BF3" w:rsidP="003719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710" w:rsidRPr="00353710" w:rsidRDefault="00353710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40363" w:rsidRPr="00603444" w:rsidRDefault="008D7EF1" w:rsidP="00807C9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3444">
        <w:rPr>
          <w:rFonts w:ascii="Times New Roman" w:hAnsi="Times New Roman" w:cs="Times New Roman"/>
          <w:sz w:val="28"/>
          <w:szCs w:val="28"/>
        </w:rPr>
        <w:t xml:space="preserve">2.2. </w:t>
      </w:r>
      <w:r w:rsidR="00EE3DE2" w:rsidRPr="00603444">
        <w:rPr>
          <w:rFonts w:ascii="Times New Roman" w:hAnsi="Times New Roman" w:cs="Times New Roman"/>
          <w:sz w:val="28"/>
          <w:szCs w:val="28"/>
        </w:rPr>
        <w:t>Функционирование системы государственно-общественного управления:</w:t>
      </w:r>
    </w:p>
    <w:p w:rsidR="00EE3DE2" w:rsidRPr="00603444" w:rsidRDefault="00EE3DE2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742" w:type="dxa"/>
        <w:tblInd w:w="108" w:type="dxa"/>
        <w:tblLook w:val="04A0" w:firstRow="1" w:lastRow="0" w:firstColumn="1" w:lastColumn="0" w:noHBand="0" w:noVBand="1"/>
      </w:tblPr>
      <w:tblGrid>
        <w:gridCol w:w="2377"/>
        <w:gridCol w:w="2552"/>
        <w:gridCol w:w="1734"/>
        <w:gridCol w:w="8079"/>
      </w:tblGrid>
      <w:tr w:rsidR="00EE3DE2" w:rsidRPr="00857DA4" w:rsidTr="00857DA4">
        <w:tc>
          <w:tcPr>
            <w:tcW w:w="2377" w:type="dxa"/>
          </w:tcPr>
          <w:p w:rsidR="00EE3DE2" w:rsidRPr="00857DA4" w:rsidRDefault="00EE3DE2" w:rsidP="0080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EE3DE2" w:rsidRPr="00857DA4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  <w:tc>
          <w:tcPr>
            <w:tcW w:w="1734" w:type="dxa"/>
          </w:tcPr>
          <w:p w:rsidR="00EE3DE2" w:rsidRPr="00857DA4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Плановость</w:t>
            </w:r>
          </w:p>
        </w:tc>
        <w:tc>
          <w:tcPr>
            <w:tcW w:w="8079" w:type="dxa"/>
          </w:tcPr>
          <w:p w:rsidR="00EE3DE2" w:rsidRPr="00857DA4" w:rsidRDefault="00EE3DE2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Динамика участия в решении актуальных задач функционирования и развития организации</w:t>
            </w:r>
          </w:p>
        </w:tc>
      </w:tr>
      <w:tr w:rsidR="00603444" w:rsidRPr="00857DA4" w:rsidTr="00857DA4">
        <w:tc>
          <w:tcPr>
            <w:tcW w:w="2377" w:type="dxa"/>
          </w:tcPr>
          <w:p w:rsidR="00603444" w:rsidRPr="00857DA4" w:rsidRDefault="0071536F" w:rsidP="0080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2552" w:type="dxa"/>
          </w:tcPr>
          <w:p w:rsidR="00603444" w:rsidRPr="00857DA4" w:rsidRDefault="0071536F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08.06.2012</w:t>
            </w:r>
          </w:p>
        </w:tc>
        <w:tc>
          <w:tcPr>
            <w:tcW w:w="1734" w:type="dxa"/>
          </w:tcPr>
          <w:p w:rsidR="00603444" w:rsidRPr="00857DA4" w:rsidRDefault="0071536F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8079" w:type="dxa"/>
          </w:tcPr>
          <w:p w:rsidR="00603444" w:rsidRPr="00857DA4" w:rsidRDefault="001C5CB6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 2013 году заседания не было.</w:t>
            </w:r>
          </w:p>
        </w:tc>
      </w:tr>
      <w:tr w:rsidR="001C5CB6" w:rsidRPr="00857DA4" w:rsidTr="00857DA4">
        <w:tc>
          <w:tcPr>
            <w:tcW w:w="2377" w:type="dxa"/>
          </w:tcPr>
          <w:p w:rsidR="001C5CB6" w:rsidRPr="00857DA4" w:rsidRDefault="001C5CB6" w:rsidP="00807C9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552" w:type="dxa"/>
          </w:tcPr>
          <w:p w:rsidR="001C5CB6" w:rsidRPr="00857DA4" w:rsidRDefault="001C5CB6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20.04.2012</w:t>
            </w:r>
          </w:p>
        </w:tc>
        <w:tc>
          <w:tcPr>
            <w:tcW w:w="1734" w:type="dxa"/>
          </w:tcPr>
          <w:p w:rsidR="001C5CB6" w:rsidRPr="00857DA4" w:rsidRDefault="001C5CB6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8079" w:type="dxa"/>
          </w:tcPr>
          <w:p w:rsidR="001C5CB6" w:rsidRPr="00857DA4" w:rsidRDefault="001C5CB6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2013 год: 22.04.2013 – утвердили новую редакцию Положения об Управляющем совете.</w:t>
            </w:r>
          </w:p>
          <w:p w:rsidR="001C5CB6" w:rsidRPr="00857DA4" w:rsidRDefault="001C5CB6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23.08.2013 – рассматривали вопрос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коллективного договора.</w:t>
            </w:r>
          </w:p>
          <w:p w:rsidR="001C5CB6" w:rsidRPr="00857DA4" w:rsidRDefault="001C5CB6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2014 год: </w:t>
            </w:r>
            <w:r w:rsidR="00C0143F"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24.01.2014 – рассматривали и утвердили изменения в Положении </w:t>
            </w:r>
            <w:r w:rsidR="00C0143F"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оплате труда работников МОУ ДОД СЮТ</w:t>
            </w:r>
          </w:p>
        </w:tc>
      </w:tr>
      <w:tr w:rsidR="001C5CB6" w:rsidRPr="00857DA4" w:rsidTr="00857DA4">
        <w:tc>
          <w:tcPr>
            <w:tcW w:w="2377" w:type="dxa"/>
          </w:tcPr>
          <w:p w:rsidR="001C5CB6" w:rsidRPr="00857DA4" w:rsidRDefault="001C5CB6" w:rsidP="00807C9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2552" w:type="dxa"/>
          </w:tcPr>
          <w:p w:rsidR="001C5CB6" w:rsidRPr="00857DA4" w:rsidRDefault="001C5CB6" w:rsidP="001C5CB6">
            <w:pPr>
              <w:rPr>
                <w:sz w:val="24"/>
                <w:szCs w:val="24"/>
              </w:rPr>
            </w:pP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22.04.2013</w:t>
            </w:r>
          </w:p>
        </w:tc>
        <w:tc>
          <w:tcPr>
            <w:tcW w:w="1734" w:type="dxa"/>
          </w:tcPr>
          <w:p w:rsidR="001C5CB6" w:rsidRPr="00857DA4" w:rsidRDefault="001C5CB6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8079" w:type="dxa"/>
          </w:tcPr>
          <w:p w:rsidR="001C5CB6" w:rsidRPr="00857DA4" w:rsidRDefault="00C0143F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регулярно</w:t>
            </w:r>
            <w:r w:rsidR="00303341" w:rsidRPr="00857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341" w:rsidRPr="00857DA4" w:rsidRDefault="00303341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2013 год: 15.06.2013 – рассмотрели и утвердили стимулирующие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выплаты работников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303341" w:rsidRPr="00857DA4" w:rsidRDefault="00303341" w:rsidP="003033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27.12.2013 </w:t>
            </w:r>
            <w:r w:rsidR="00E82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рассмотрели и утвердили стимулирующие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выплаты работников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303341" w:rsidRPr="00857DA4" w:rsidRDefault="00303341" w:rsidP="003033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2014 год: 24.01.2014 – знакомились с изменениями в Положении об оплате труда работников МОУ ДОД СЮТ и об увеличении стимулирующей части фонда оплаты труда с 01.01.2014.</w:t>
            </w:r>
          </w:p>
          <w:p w:rsidR="00303341" w:rsidRPr="00857DA4" w:rsidRDefault="00303341" w:rsidP="00FF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02.04.2014 – рассматривали вопрос об определении алгоритма действий по завершению муниципального проекта «Создание интерактивного выставочного зала МОУ ДОД СЮТ». Утвердили стимулирующие выплаты уборщику служебных помещений Поповой Ю.А.</w:t>
            </w:r>
          </w:p>
        </w:tc>
      </w:tr>
      <w:tr w:rsidR="001C5CB6" w:rsidRPr="00857DA4" w:rsidTr="00857DA4">
        <w:tc>
          <w:tcPr>
            <w:tcW w:w="2377" w:type="dxa"/>
          </w:tcPr>
          <w:p w:rsidR="001C5CB6" w:rsidRPr="00857DA4" w:rsidRDefault="001C5CB6" w:rsidP="00807C9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2552" w:type="dxa"/>
          </w:tcPr>
          <w:p w:rsidR="001C5CB6" w:rsidRPr="00857DA4" w:rsidRDefault="001C5CB6" w:rsidP="001C5CB6">
            <w:pPr>
              <w:rPr>
                <w:sz w:val="24"/>
                <w:szCs w:val="24"/>
              </w:rPr>
            </w:pP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02.11.2006</w:t>
            </w:r>
          </w:p>
        </w:tc>
        <w:tc>
          <w:tcPr>
            <w:tcW w:w="1734" w:type="dxa"/>
          </w:tcPr>
          <w:p w:rsidR="001C5CB6" w:rsidRPr="00857DA4" w:rsidRDefault="001C5CB6" w:rsidP="00EE3D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 реже 4 раза в год</w:t>
            </w:r>
          </w:p>
        </w:tc>
        <w:tc>
          <w:tcPr>
            <w:tcW w:w="8079" w:type="dxa"/>
          </w:tcPr>
          <w:p w:rsidR="001C5CB6" w:rsidRPr="00857DA4" w:rsidRDefault="00303341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регулярно</w:t>
            </w:r>
            <w:r w:rsidR="00205EB2"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деятельности.</w:t>
            </w:r>
          </w:p>
          <w:p w:rsidR="00FF282C" w:rsidRPr="00857DA4" w:rsidRDefault="00FF282C" w:rsidP="00C0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17.04.2014 состоялось внеплановое заседание педагогического совета, на котором рассматривали отчёт по итогам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</w:tr>
    </w:tbl>
    <w:p w:rsidR="00EE3DE2" w:rsidRPr="00B823A9" w:rsidRDefault="00EE3DE2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E3DE2" w:rsidRDefault="00EE3DE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C">
        <w:rPr>
          <w:rFonts w:ascii="Times New Roman" w:hAnsi="Times New Roman" w:cs="Times New Roman"/>
          <w:sz w:val="28"/>
          <w:szCs w:val="28"/>
        </w:rPr>
        <w:t>2.3. Выполнение внутреннего контроля.</w:t>
      </w:r>
    </w:p>
    <w:p w:rsidR="00D0455E" w:rsidRPr="00D0455E" w:rsidRDefault="00D0455E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7091"/>
      </w:tblGrid>
      <w:tr w:rsidR="00D0455E" w:rsidRPr="00D0455E" w:rsidTr="00497C50">
        <w:trPr>
          <w:trHeight w:val="307"/>
        </w:trPr>
        <w:tc>
          <w:tcPr>
            <w:tcW w:w="7793" w:type="dxa"/>
          </w:tcPr>
          <w:p w:rsidR="00D0455E" w:rsidRPr="00D0455E" w:rsidRDefault="00D0455E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091" w:type="dxa"/>
          </w:tcPr>
          <w:p w:rsidR="00D0455E" w:rsidRPr="00D0455E" w:rsidRDefault="00D0455E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</w:tr>
      <w:tr w:rsidR="00D0455E" w:rsidRPr="00D0455E" w:rsidTr="00A86B04">
        <w:trPr>
          <w:trHeight w:val="956"/>
        </w:trPr>
        <w:tc>
          <w:tcPr>
            <w:tcW w:w="7793" w:type="dxa"/>
          </w:tcPr>
          <w:p w:rsidR="00D0455E" w:rsidRPr="00D0455E" w:rsidRDefault="00D0455E" w:rsidP="00A86B0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П–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</w:t>
            </w:r>
            <w:proofErr w:type="gramStart"/>
            <w:r w:rsidR="00A86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тематический</w:t>
            </w:r>
          </w:p>
          <w:p w:rsidR="00D0455E" w:rsidRPr="00D0455E" w:rsidRDefault="00D0455E" w:rsidP="00A86B0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фронтальный</w:t>
            </w:r>
          </w:p>
          <w:p w:rsidR="00D0455E" w:rsidRPr="00D0455E" w:rsidRDefault="00D0455E" w:rsidP="00A86B0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Административный: </w:t>
            </w: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плановый</w:t>
            </w: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АВП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</w:t>
            </w:r>
          </w:p>
        </w:tc>
        <w:tc>
          <w:tcPr>
            <w:tcW w:w="7091" w:type="dxa"/>
          </w:tcPr>
          <w:p w:rsidR="00D0455E" w:rsidRPr="00D0455E" w:rsidRDefault="00D0455E" w:rsidP="00A86B04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– 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86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документации</w:t>
            </w:r>
          </w:p>
          <w:p w:rsidR="00D0455E" w:rsidRPr="00D0455E" w:rsidRDefault="00D0455E" w:rsidP="00A86B04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комбинированная проверка</w:t>
            </w:r>
          </w:p>
          <w:p w:rsidR="00D0455E" w:rsidRPr="00D0455E" w:rsidRDefault="00D0455E" w:rsidP="00A86B04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-  посещение занятий</w:t>
            </w:r>
            <w:r w:rsidR="00A86B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мероприятий</w:t>
            </w:r>
          </w:p>
        </w:tc>
      </w:tr>
    </w:tbl>
    <w:p w:rsidR="003D15CF" w:rsidRPr="00497C50" w:rsidRDefault="003D15CF" w:rsidP="00497C50">
      <w:pPr>
        <w:pStyle w:val="a5"/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2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355"/>
        <w:gridCol w:w="4394"/>
        <w:gridCol w:w="627"/>
        <w:gridCol w:w="992"/>
        <w:gridCol w:w="2189"/>
        <w:gridCol w:w="2429"/>
      </w:tblGrid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контроля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394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A19C3" w:rsidRPr="00D0455E" w:rsidTr="00497C50">
        <w:tc>
          <w:tcPr>
            <w:tcW w:w="12563" w:type="dxa"/>
            <w:gridSpan w:val="6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C3" w:rsidRPr="00D0455E" w:rsidTr="00497C50">
        <w:tc>
          <w:tcPr>
            <w:tcW w:w="2006" w:type="dxa"/>
            <w:vMerge w:val="restart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4394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оформления личных дел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01.10.2013</w:t>
            </w:r>
          </w:p>
        </w:tc>
      </w:tr>
      <w:tr w:rsidR="006A19C3" w:rsidRPr="00D0455E" w:rsidTr="00497C50">
        <w:tc>
          <w:tcPr>
            <w:tcW w:w="2006" w:type="dxa"/>
            <w:vMerge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Папка педагога </w:t>
            </w:r>
          </w:p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(на рабочем месте)</w:t>
            </w:r>
          </w:p>
        </w:tc>
        <w:tc>
          <w:tcPr>
            <w:tcW w:w="4394" w:type="dxa"/>
          </w:tcPr>
          <w:p w:rsidR="00497C50" w:rsidRPr="00D0455E" w:rsidRDefault="006A19C3" w:rsidP="00A86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требования ведения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опровождающей образовательный процесс.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</w:tcPr>
          <w:p w:rsidR="00240A30" w:rsidRDefault="00240A30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</w:t>
            </w:r>
          </w:p>
          <w:p w:rsidR="006A19C3" w:rsidRPr="00D0455E" w:rsidRDefault="00240A30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01.11.2013</w:t>
            </w: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</w:tcPr>
          <w:p w:rsidR="00353710" w:rsidRPr="00D0455E" w:rsidRDefault="006A19C3" w:rsidP="00A8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902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A19C3" w:rsidRPr="00D0455E" w:rsidRDefault="006A19C3" w:rsidP="004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программы. </w:t>
            </w:r>
          </w:p>
          <w:p w:rsidR="006A19C3" w:rsidRPr="00D0455E" w:rsidRDefault="006A19C3" w:rsidP="004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</w:tcPr>
          <w:p w:rsidR="00240A30" w:rsidRDefault="00240A30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</w:t>
            </w:r>
          </w:p>
          <w:p w:rsidR="006A19C3" w:rsidRPr="00D0455E" w:rsidRDefault="00240A30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14.10.2013 </w:t>
            </w: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деятельность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руководителями МО</w:t>
            </w:r>
          </w:p>
        </w:tc>
        <w:tc>
          <w:tcPr>
            <w:tcW w:w="4394" w:type="dxa"/>
          </w:tcPr>
          <w:p w:rsidR="006A19C3" w:rsidRPr="00D0455E" w:rsidRDefault="006A19C3" w:rsidP="004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Выполнение методических рекомендаций по ведению документации МО.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429" w:type="dxa"/>
          </w:tcPr>
          <w:p w:rsidR="00240A30" w:rsidRDefault="00C443B8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№78</w:t>
            </w:r>
          </w:p>
          <w:p w:rsidR="006A19C3" w:rsidRPr="00D0455E" w:rsidRDefault="00C443B8" w:rsidP="0024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15.10.2013</w:t>
            </w:r>
          </w:p>
        </w:tc>
      </w:tr>
      <w:tr w:rsidR="006A19C3" w:rsidRPr="00D0455E" w:rsidTr="00497C50">
        <w:tc>
          <w:tcPr>
            <w:tcW w:w="12563" w:type="dxa"/>
            <w:gridSpan w:val="6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НОЯБРЬ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4C" w:rsidRPr="00D0455E" w:rsidTr="00497C50">
        <w:tc>
          <w:tcPr>
            <w:tcW w:w="2006" w:type="dxa"/>
            <w:vMerge w:val="restart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</w:tcPr>
          <w:p w:rsidR="00285B4C" w:rsidRPr="00D0455E" w:rsidRDefault="00285B4C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Учебное занятие в объединение.</w:t>
            </w:r>
          </w:p>
          <w:p w:rsidR="00285B4C" w:rsidRPr="00D0455E" w:rsidRDefault="00285B4C" w:rsidP="00C4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по ИОМ.</w:t>
            </w:r>
          </w:p>
        </w:tc>
        <w:tc>
          <w:tcPr>
            <w:tcW w:w="4394" w:type="dxa"/>
          </w:tcPr>
          <w:p w:rsidR="00285B4C" w:rsidRPr="00D0455E" w:rsidRDefault="00285B4C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и методов обучения при организации и проведения учебного занятия и проведения занятия по ИОМ.</w:t>
            </w:r>
          </w:p>
        </w:tc>
        <w:tc>
          <w:tcPr>
            <w:tcW w:w="627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189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  <w:vMerge w:val="restart"/>
          </w:tcPr>
          <w:p w:rsidR="00285B4C" w:rsidRDefault="00285B4C" w:rsidP="002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4C" w:rsidRDefault="00285B4C" w:rsidP="002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</w:p>
          <w:p w:rsidR="00285B4C" w:rsidRPr="00D0455E" w:rsidRDefault="00285B4C" w:rsidP="002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</w:t>
            </w:r>
          </w:p>
        </w:tc>
      </w:tr>
      <w:tr w:rsidR="00285B4C" w:rsidRPr="00D0455E" w:rsidTr="00497C50">
        <w:tc>
          <w:tcPr>
            <w:tcW w:w="2006" w:type="dxa"/>
            <w:vMerge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85B4C" w:rsidRPr="00D0455E" w:rsidRDefault="00285B4C" w:rsidP="00A8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Выполнения КЦП «Каникулы»</w:t>
            </w:r>
          </w:p>
        </w:tc>
        <w:tc>
          <w:tcPr>
            <w:tcW w:w="4394" w:type="dxa"/>
          </w:tcPr>
          <w:p w:rsidR="00285B4C" w:rsidRPr="00D0455E" w:rsidRDefault="00285B4C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работы.</w:t>
            </w:r>
          </w:p>
          <w:p w:rsidR="00285B4C" w:rsidRPr="00D0455E" w:rsidRDefault="00285B4C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2. Выполнение программ деятельности.</w:t>
            </w:r>
          </w:p>
        </w:tc>
        <w:tc>
          <w:tcPr>
            <w:tcW w:w="627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  <w:vMerge/>
          </w:tcPr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D2" w:rsidRPr="00D0455E" w:rsidTr="00497C50">
        <w:tc>
          <w:tcPr>
            <w:tcW w:w="2006" w:type="dxa"/>
            <w:vMerge w:val="restart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2355" w:type="dxa"/>
          </w:tcPr>
          <w:p w:rsidR="00CD07D2" w:rsidRPr="00D0455E" w:rsidRDefault="00CD07D2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CD07D2" w:rsidRPr="00D0455E" w:rsidRDefault="00CD07D2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личных дел обучающихся.</w:t>
            </w:r>
          </w:p>
        </w:tc>
        <w:tc>
          <w:tcPr>
            <w:tcW w:w="627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429" w:type="dxa"/>
            <w:vMerge w:val="restart"/>
          </w:tcPr>
          <w:p w:rsidR="00CD07D2" w:rsidRPr="00CD07D2" w:rsidRDefault="00CD07D2" w:rsidP="00CD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выполнена, но вопрос не рассмотрели на совещании.</w:t>
            </w:r>
          </w:p>
        </w:tc>
      </w:tr>
      <w:tr w:rsidR="00CD07D2" w:rsidRPr="00D0455E" w:rsidTr="00497C50">
        <w:tc>
          <w:tcPr>
            <w:tcW w:w="2006" w:type="dxa"/>
            <w:vMerge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D07D2" w:rsidRPr="00D0455E" w:rsidRDefault="00CD07D2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книга </w:t>
            </w: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CD07D2" w:rsidRPr="00D0455E" w:rsidRDefault="00CD07D2" w:rsidP="002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списочного состава </w:t>
            </w: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D2" w:rsidRPr="00D0455E" w:rsidTr="00497C50">
        <w:tc>
          <w:tcPr>
            <w:tcW w:w="2006" w:type="dxa"/>
            <w:vMerge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D07D2" w:rsidRPr="00D0455E" w:rsidRDefault="00CD07D2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Папка педагога (СЮТ)</w:t>
            </w:r>
          </w:p>
        </w:tc>
        <w:tc>
          <w:tcPr>
            <w:tcW w:w="4394" w:type="dxa"/>
          </w:tcPr>
          <w:p w:rsidR="00CD07D2" w:rsidRPr="00D0455E" w:rsidRDefault="00CD07D2" w:rsidP="004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 сопровождающий образовательный процесс </w:t>
            </w:r>
          </w:p>
        </w:tc>
        <w:tc>
          <w:tcPr>
            <w:tcW w:w="627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429" w:type="dxa"/>
            <w:vMerge/>
          </w:tcPr>
          <w:p w:rsidR="00CD07D2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Аттестующийся педагогический работник</w:t>
            </w:r>
          </w:p>
        </w:tc>
        <w:tc>
          <w:tcPr>
            <w:tcW w:w="4394" w:type="dxa"/>
          </w:tcPr>
          <w:p w:rsidR="006A19C3" w:rsidRPr="00D0455E" w:rsidRDefault="006A19C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39C" w:rsidRPr="00D045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аботника по двум должностям «</w:t>
            </w:r>
            <w:proofErr w:type="spellStart"/>
            <w:r w:rsidR="0021072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», «руководитель структурного подразделения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189" w:type="dxa"/>
          </w:tcPr>
          <w:p w:rsidR="006A19C3" w:rsidRPr="00D0455E" w:rsidRDefault="006A19C3" w:rsidP="000A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проверки на 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29" w:type="dxa"/>
          </w:tcPr>
          <w:p w:rsidR="00CD07D2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№2 </w:t>
            </w:r>
          </w:p>
          <w:p w:rsidR="006A19C3" w:rsidRPr="00D0455E" w:rsidRDefault="00CD07D2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06.10,2013</w:t>
            </w:r>
          </w:p>
        </w:tc>
      </w:tr>
      <w:tr w:rsidR="006A19C3" w:rsidRPr="00D0455E" w:rsidTr="00497C50">
        <w:tc>
          <w:tcPr>
            <w:tcW w:w="12563" w:type="dxa"/>
            <w:gridSpan w:val="6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 ЯНВАРЬ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</w:tcPr>
          <w:p w:rsidR="00FD66E1" w:rsidRPr="00D0455E" w:rsidRDefault="006A19C3" w:rsidP="00A86B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44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B0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A86B0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олугодия</w:t>
            </w:r>
          </w:p>
        </w:tc>
        <w:tc>
          <w:tcPr>
            <w:tcW w:w="4394" w:type="dxa"/>
          </w:tcPr>
          <w:p w:rsidR="006A19C3" w:rsidRPr="00D0455E" w:rsidRDefault="006A19C3" w:rsidP="00A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уровня усвоения  образовательной программы </w:t>
            </w:r>
            <w:proofErr w:type="gramStart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</w:tcPr>
          <w:p w:rsidR="006A19C3" w:rsidRDefault="00F500F4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</w:t>
            </w:r>
          </w:p>
          <w:p w:rsidR="00F500F4" w:rsidRPr="00D0455E" w:rsidRDefault="00F500F4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28.03.2014</w:t>
            </w: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Условия труда и материально-техническое обеспечение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4394" w:type="dxa"/>
          </w:tcPr>
          <w:p w:rsidR="006A19C3" w:rsidRPr="00D0455E" w:rsidRDefault="006A19C3" w:rsidP="0021072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1. Проверка состояния ТБ и ПБ в учреждении.</w:t>
            </w:r>
          </w:p>
          <w:p w:rsidR="006A19C3" w:rsidRPr="00D0455E" w:rsidRDefault="006A19C3" w:rsidP="0021072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выполнения коллективного договора по части </w:t>
            </w:r>
            <w:r w:rsidR="002107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(обеспечения сотрудников инвентарем и спецодеждой). 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429" w:type="dxa"/>
          </w:tcPr>
          <w:p w:rsidR="006A19C3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285B4C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24.02.2014</w:t>
            </w:r>
          </w:p>
        </w:tc>
      </w:tr>
      <w:tr w:rsidR="006A19C3" w:rsidRPr="00D0455E" w:rsidTr="00497C50">
        <w:tc>
          <w:tcPr>
            <w:tcW w:w="12563" w:type="dxa"/>
            <w:gridSpan w:val="6"/>
          </w:tcPr>
          <w:p w:rsidR="006A19C3" w:rsidRPr="00D0455E" w:rsidRDefault="006A19C3" w:rsidP="004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</w:t>
            </w:r>
          </w:p>
        </w:tc>
        <w:tc>
          <w:tcPr>
            <w:tcW w:w="242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Выполнения КЦП «Каникулы».</w:t>
            </w:r>
          </w:p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работы.</w:t>
            </w:r>
          </w:p>
          <w:p w:rsidR="006A19C3" w:rsidRPr="00D0455E" w:rsidRDefault="006A19C3" w:rsidP="0021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2. Формы и методы реализации КЦП «Каникулы»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</w:tcPr>
          <w:p w:rsidR="00514079" w:rsidRDefault="00514079" w:rsidP="005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</w:t>
            </w:r>
          </w:p>
          <w:p w:rsidR="006A19C3" w:rsidRPr="00D0455E" w:rsidRDefault="00514079" w:rsidP="0051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</w:t>
            </w:r>
          </w:p>
        </w:tc>
      </w:tr>
      <w:tr w:rsidR="006A19C3" w:rsidRPr="00D0455E" w:rsidTr="00497C50">
        <w:tc>
          <w:tcPr>
            <w:tcW w:w="2006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355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эксперимента педагогами, участниками экспериментальной деятельности</w:t>
            </w:r>
          </w:p>
        </w:tc>
        <w:tc>
          <w:tcPr>
            <w:tcW w:w="4394" w:type="dxa"/>
          </w:tcPr>
          <w:p w:rsidR="006A19C3" w:rsidRPr="00D0455E" w:rsidRDefault="006A19C3" w:rsidP="00D0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Проверка деятельности педагогов-экспериментаторов по реализации </w:t>
            </w:r>
            <w:r w:rsidRPr="00D0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эксперимента</w:t>
            </w:r>
          </w:p>
        </w:tc>
        <w:tc>
          <w:tcPr>
            <w:tcW w:w="627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</w:t>
            </w:r>
          </w:p>
        </w:tc>
        <w:tc>
          <w:tcPr>
            <w:tcW w:w="992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189" w:type="dxa"/>
          </w:tcPr>
          <w:p w:rsidR="006A19C3" w:rsidRPr="00D0455E" w:rsidRDefault="006A19C3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429" w:type="dxa"/>
          </w:tcPr>
          <w:p w:rsidR="006A19C3" w:rsidRPr="00D0455E" w:rsidRDefault="00285B4C" w:rsidP="00D0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производился из-за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базы.</w:t>
            </w:r>
          </w:p>
        </w:tc>
      </w:tr>
    </w:tbl>
    <w:p w:rsidR="00B823A9" w:rsidRPr="001D0DCF" w:rsidRDefault="00B823A9" w:rsidP="00046E42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A6465" w:rsidRDefault="00EE3DE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7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65">
        <w:rPr>
          <w:rFonts w:ascii="Times New Roman" w:hAnsi="Times New Roman" w:cs="Times New Roman"/>
          <w:sz w:val="28"/>
          <w:szCs w:val="28"/>
        </w:rPr>
        <w:t>Обеспечение условий профессионального роста педагогического персонала</w:t>
      </w:r>
      <w:r w:rsidR="00E45F48">
        <w:rPr>
          <w:rFonts w:ascii="Times New Roman" w:hAnsi="Times New Roman" w:cs="Times New Roman"/>
          <w:sz w:val="28"/>
          <w:szCs w:val="28"/>
        </w:rPr>
        <w:t xml:space="preserve"> через к</w:t>
      </w:r>
      <w:r w:rsidR="002A6465">
        <w:rPr>
          <w:rFonts w:ascii="Times New Roman" w:hAnsi="Times New Roman" w:cs="Times New Roman"/>
          <w:sz w:val="28"/>
          <w:szCs w:val="28"/>
        </w:rPr>
        <w:t>урс</w:t>
      </w:r>
      <w:r w:rsidR="00A30BE6">
        <w:rPr>
          <w:rFonts w:ascii="Times New Roman" w:hAnsi="Times New Roman" w:cs="Times New Roman"/>
          <w:sz w:val="28"/>
          <w:szCs w:val="28"/>
        </w:rPr>
        <w:t>ы повышения квалификации</w:t>
      </w:r>
      <w:r w:rsidR="002A6465">
        <w:rPr>
          <w:rFonts w:ascii="Times New Roman" w:hAnsi="Times New Roman" w:cs="Times New Roman"/>
          <w:sz w:val="28"/>
          <w:szCs w:val="28"/>
        </w:rPr>
        <w:t>:</w:t>
      </w:r>
    </w:p>
    <w:p w:rsidR="00A30BE6" w:rsidRPr="00A30BE6" w:rsidRDefault="00A30BE6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84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984"/>
        <w:gridCol w:w="8647"/>
      </w:tblGrid>
      <w:tr w:rsidR="00B15EA0" w:rsidRPr="00857DA4" w:rsidTr="000A2ACF">
        <w:tc>
          <w:tcPr>
            <w:tcW w:w="1843" w:type="dxa"/>
            <w:vMerge w:val="restart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2410" w:type="dxa"/>
            <w:gridSpan w:val="2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</w:p>
        </w:tc>
        <w:tc>
          <w:tcPr>
            <w:tcW w:w="1984" w:type="dxa"/>
            <w:vMerge w:val="restart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8647" w:type="dxa"/>
            <w:vMerge w:val="restart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</w:t>
            </w:r>
          </w:p>
        </w:tc>
      </w:tr>
      <w:tr w:rsidR="00B15EA0" w:rsidRPr="00857DA4" w:rsidTr="000A2ACF">
        <w:tc>
          <w:tcPr>
            <w:tcW w:w="1843" w:type="dxa"/>
            <w:vMerge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vMerge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B15EA0" w:rsidRPr="00857DA4" w:rsidRDefault="00B15EA0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0" w:rsidRPr="00857DA4" w:rsidTr="000A2ACF">
        <w:tc>
          <w:tcPr>
            <w:tcW w:w="1843" w:type="dxa"/>
          </w:tcPr>
          <w:p w:rsidR="00B15EA0" w:rsidRPr="00857DA4" w:rsidRDefault="00A54D7C" w:rsidP="00E45F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5EA0" w:rsidRPr="00857DA4" w:rsidRDefault="00A54D7C" w:rsidP="00A5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EA0" w:rsidRPr="00857DA4" w:rsidRDefault="00A54D7C" w:rsidP="00A5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15EA0" w:rsidRPr="00857DA4" w:rsidRDefault="00A54D7C" w:rsidP="00A5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647" w:type="dxa"/>
          </w:tcPr>
          <w:p w:rsidR="00B15EA0" w:rsidRPr="00857DA4" w:rsidRDefault="00A54D7C" w:rsidP="00A54D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Отсутствие предложения на необходимые программы курсовой переподготовки</w:t>
            </w:r>
          </w:p>
        </w:tc>
      </w:tr>
    </w:tbl>
    <w:p w:rsidR="002A6465" w:rsidRPr="00E45F48" w:rsidRDefault="002A6465" w:rsidP="00807C90">
      <w:pPr>
        <w:pStyle w:val="a5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046E42" w:rsidRPr="00A54D7C" w:rsidRDefault="00B15EA0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7C">
        <w:rPr>
          <w:rFonts w:ascii="Times New Roman" w:hAnsi="Times New Roman" w:cs="Times New Roman"/>
          <w:sz w:val="28"/>
          <w:szCs w:val="28"/>
        </w:rPr>
        <w:t xml:space="preserve">2.5. </w:t>
      </w:r>
      <w:r w:rsidR="00046E42" w:rsidRPr="00A54D7C">
        <w:rPr>
          <w:rFonts w:ascii="Times New Roman" w:hAnsi="Times New Roman" w:cs="Times New Roman"/>
          <w:sz w:val="28"/>
          <w:szCs w:val="28"/>
        </w:rPr>
        <w:t>Изучение запросов потребителей и стремление к их удовлетворению.</w:t>
      </w:r>
    </w:p>
    <w:p w:rsidR="00A54D7C" w:rsidRPr="00A54D7C" w:rsidRDefault="00A54D7C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7C">
        <w:rPr>
          <w:rFonts w:ascii="Times New Roman" w:hAnsi="Times New Roman" w:cs="Times New Roman"/>
          <w:sz w:val="28"/>
          <w:szCs w:val="28"/>
        </w:rPr>
        <w:t>Проводиться ежегодный мо</w:t>
      </w:r>
      <w:r>
        <w:rPr>
          <w:rFonts w:ascii="Times New Roman" w:hAnsi="Times New Roman" w:cs="Times New Roman"/>
          <w:sz w:val="28"/>
          <w:szCs w:val="28"/>
        </w:rPr>
        <w:t>ниторинг социального заказа на образовательные услуги муниципального образовательного учреждения дополнительного образования детей «Станция юных техников Белгородского района Белгородской области». По результатам проведенного обследования открыты детские творческие объединения технической направленности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B15EA0" w:rsidRPr="00A54D7C" w:rsidRDefault="00B15EA0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7C">
        <w:rPr>
          <w:rFonts w:ascii="Times New Roman" w:hAnsi="Times New Roman" w:cs="Times New Roman"/>
          <w:sz w:val="28"/>
          <w:szCs w:val="28"/>
        </w:rPr>
        <w:t xml:space="preserve">2.6. </w:t>
      </w:r>
      <w:r w:rsidR="00046E42" w:rsidRPr="00A54D7C">
        <w:rPr>
          <w:rFonts w:ascii="Times New Roman" w:hAnsi="Times New Roman" w:cs="Times New Roman"/>
          <w:sz w:val="28"/>
          <w:szCs w:val="28"/>
        </w:rPr>
        <w:t>Проектирование и разработка новых видов услуг (программ и др.) для повышения удовлетворенности потребителей.</w:t>
      </w:r>
    </w:p>
    <w:p w:rsidR="00A54D7C" w:rsidRPr="00A54D7C" w:rsidRDefault="00A54D7C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основе ежегодного анкетирования «Уровень удовлетворенностью образовательными услугами учреждения (на уровне родителей (законных представителей)» разработаны, рассмотрены и утверждены новые образовательные программы в рамках лицензированных направленностей: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«Стильная штучка» автор Зайцева М.А.; «Волшебный карандашик» автор Дзерович П.М.;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автор </w:t>
      </w:r>
      <w:proofErr w:type="spellStart"/>
      <w:r w:rsidR="0033250E">
        <w:rPr>
          <w:rFonts w:ascii="Times New Roman" w:hAnsi="Times New Roman" w:cs="Times New Roman"/>
          <w:sz w:val="28"/>
          <w:szCs w:val="28"/>
        </w:rPr>
        <w:t>Плакуненко</w:t>
      </w:r>
      <w:proofErr w:type="spellEnd"/>
      <w:r w:rsidR="0033250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6E42" w:rsidRDefault="00046E4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0E">
        <w:rPr>
          <w:rFonts w:ascii="Times New Roman" w:hAnsi="Times New Roman" w:cs="Times New Roman"/>
          <w:sz w:val="28"/>
          <w:szCs w:val="28"/>
        </w:rPr>
        <w:t xml:space="preserve">2.7. </w:t>
      </w:r>
      <w:r w:rsidR="0033351B" w:rsidRPr="0033250E">
        <w:rPr>
          <w:rFonts w:ascii="Times New Roman" w:hAnsi="Times New Roman" w:cs="Times New Roman"/>
          <w:sz w:val="28"/>
          <w:szCs w:val="28"/>
        </w:rPr>
        <w:t>Установление и развитие социального партнерства:</w:t>
      </w:r>
    </w:p>
    <w:p w:rsidR="0033351B" w:rsidRPr="0033351B" w:rsidRDefault="0033351B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84" w:type="dxa"/>
        <w:tblInd w:w="108" w:type="dxa"/>
        <w:tblLook w:val="04A0" w:firstRow="1" w:lastRow="0" w:firstColumn="1" w:lastColumn="0" w:noHBand="0" w:noVBand="1"/>
      </w:tblPr>
      <w:tblGrid>
        <w:gridCol w:w="818"/>
        <w:gridCol w:w="3118"/>
        <w:gridCol w:w="2270"/>
        <w:gridCol w:w="8678"/>
      </w:tblGrid>
      <w:tr w:rsidR="0033351B" w:rsidRPr="00857DA4" w:rsidTr="00497C50">
        <w:tc>
          <w:tcPr>
            <w:tcW w:w="818" w:type="dxa"/>
          </w:tcPr>
          <w:p w:rsidR="0033351B" w:rsidRPr="00857DA4" w:rsidRDefault="00BC00C2" w:rsidP="003335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3351B" w:rsidRDefault="0033351B" w:rsidP="003335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353710" w:rsidRPr="00353710" w:rsidRDefault="00353710" w:rsidP="0033351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33351B" w:rsidRPr="00857DA4" w:rsidRDefault="0033351B" w:rsidP="003335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  <w:tc>
          <w:tcPr>
            <w:tcW w:w="8678" w:type="dxa"/>
          </w:tcPr>
          <w:p w:rsidR="0033351B" w:rsidRPr="00857DA4" w:rsidRDefault="0033351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</w:p>
        </w:tc>
      </w:tr>
      <w:tr w:rsidR="0033250E" w:rsidRPr="00857DA4" w:rsidTr="00497C50">
        <w:tc>
          <w:tcPr>
            <w:tcW w:w="81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БГТУ им. В.Г. Шухова</w:t>
            </w:r>
          </w:p>
        </w:tc>
        <w:tc>
          <w:tcPr>
            <w:tcW w:w="2270" w:type="dxa"/>
          </w:tcPr>
          <w:p w:rsidR="0033250E" w:rsidRPr="00857DA4" w:rsidRDefault="0033250E" w:rsidP="002107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Утвержден 01.10.2013</w:t>
            </w:r>
          </w:p>
        </w:tc>
        <w:tc>
          <w:tcPr>
            <w:tcW w:w="867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Публикации в СМИ (Белгородская районная общественно-политическая газета «Знамя», Областная общественно-политическая газета «Белгородские известия», газета МОУДОД «Станция юных техников Белгородского района Белгородской области» «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Технорёнок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», сайт Центра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БГТУ им. Шухова) 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совместной деятельности.</w:t>
            </w:r>
          </w:p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БГТУ им. В.Г. Шухова, Центре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БГТУ им. В.Г. Шухова на постоянно действующем стенде Станции юных техников Белгородского района.</w:t>
            </w:r>
          </w:p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Станции юных техников Белгородского района об образовательных возможностях Центра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БГТУ им. В.Г. Шухова, посещение музея БГТУ им. В.Г. Шухова.</w:t>
            </w:r>
          </w:p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План выполнен на 47%.</w:t>
            </w:r>
          </w:p>
        </w:tc>
      </w:tr>
      <w:tr w:rsidR="0033250E" w:rsidRPr="00857DA4" w:rsidTr="00497C50">
        <w:tc>
          <w:tcPr>
            <w:tcW w:w="81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МБУК «Белгородская галерея фотоискусства им. В.А.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33250E" w:rsidRPr="00857DA4" w:rsidRDefault="0033250E" w:rsidP="002107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Утвержден 01.10.2013</w:t>
            </w:r>
          </w:p>
        </w:tc>
        <w:tc>
          <w:tcPr>
            <w:tcW w:w="8678" w:type="dxa"/>
          </w:tcPr>
          <w:p w:rsidR="0033250E" w:rsidRPr="00857DA4" w:rsidRDefault="0033250E" w:rsidP="0033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Публикации в СМИ (Белгородская районная общественно-политическая газета «Знамя», газета МОУДОД «Станция юных техников Белгородского района Белгородской области» «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Технорёнок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», сайт) информации о совместной деятельности. </w:t>
            </w:r>
          </w:p>
          <w:p w:rsidR="0033250E" w:rsidRPr="00857DA4" w:rsidRDefault="0033250E" w:rsidP="0033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Станции юных техников Белгородского района информации о подготовке, проведении и итогах совместных мероприятий, информации, не противоречащей действующему законодательству</w:t>
            </w:r>
          </w:p>
          <w:p w:rsidR="0033250E" w:rsidRPr="00857DA4" w:rsidRDefault="0033250E" w:rsidP="0033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творческих конкурсах, проводимых галереей фотоискусства им. В.А.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</w:p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План выполнен на 50%.</w:t>
            </w:r>
          </w:p>
        </w:tc>
      </w:tr>
      <w:tr w:rsidR="0033250E" w:rsidRPr="00857DA4" w:rsidTr="00497C50">
        <w:tc>
          <w:tcPr>
            <w:tcW w:w="818" w:type="dxa"/>
          </w:tcPr>
          <w:p w:rsidR="0033250E" w:rsidRPr="00857DA4" w:rsidRDefault="0033250E" w:rsidP="00332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3250E" w:rsidRPr="00857DA4" w:rsidRDefault="0033250E" w:rsidP="000A2AC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Товароведно-коммерческого </w:t>
            </w:r>
          </w:p>
          <w:p w:rsidR="0033250E" w:rsidRPr="00857DA4" w:rsidRDefault="0033250E" w:rsidP="000A2ACF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факультета Автономной некоммерческой организации высшего профессионального образования «Белгородский Университет кооперации, экономики и права»</w:t>
            </w:r>
          </w:p>
        </w:tc>
        <w:tc>
          <w:tcPr>
            <w:tcW w:w="2270" w:type="dxa"/>
          </w:tcPr>
          <w:p w:rsidR="0033250E" w:rsidRPr="00857DA4" w:rsidRDefault="0033250E" w:rsidP="002107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3250E" w:rsidRPr="00857DA4" w:rsidRDefault="0033250E" w:rsidP="002107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8678" w:type="dxa"/>
          </w:tcPr>
          <w:p w:rsidR="0033250E" w:rsidRPr="00857DA4" w:rsidRDefault="0033250E" w:rsidP="0033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Публикации в СМИ (Белгородская районная общественно-политическая газета «Знамя», Областная общественно-политическая газета «Белгородские известия», газета МОУДОД «Станция юных техников Белгородского района Белгородской области» «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Технорёнок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», сайт Автономной некоммерческой организации высшего профессионального образования «Белгородский Университет кооперации, экономики и права») информации о совместной деятельности </w:t>
            </w:r>
          </w:p>
          <w:p w:rsidR="0033250E" w:rsidRPr="00857DA4" w:rsidRDefault="0033250E" w:rsidP="0033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План выполнен на 30%.</w:t>
            </w:r>
          </w:p>
        </w:tc>
      </w:tr>
    </w:tbl>
    <w:p w:rsidR="000A2ACF" w:rsidRPr="000A2ACF" w:rsidRDefault="000A2ACF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C2" w:rsidRPr="0033250E" w:rsidRDefault="00BC00C2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0E">
        <w:rPr>
          <w:rFonts w:ascii="Times New Roman" w:hAnsi="Times New Roman" w:cs="Times New Roman"/>
          <w:sz w:val="28"/>
          <w:szCs w:val="28"/>
        </w:rPr>
        <w:t>2.8. Участие работников МОУ ДОД СЮТ в различных конференциях, семинарах и т.п. (за последние два года):</w:t>
      </w:r>
    </w:p>
    <w:p w:rsidR="00BC00C2" w:rsidRPr="00BC00C2" w:rsidRDefault="00BC00C2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84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  <w:gridCol w:w="2836"/>
        <w:gridCol w:w="2976"/>
      </w:tblGrid>
      <w:tr w:rsidR="00BC00C2" w:rsidRPr="00857DA4" w:rsidTr="00836616">
        <w:trPr>
          <w:trHeight w:val="422"/>
        </w:trPr>
        <w:tc>
          <w:tcPr>
            <w:tcW w:w="2268" w:type="dxa"/>
          </w:tcPr>
          <w:p w:rsidR="00BC00C2" w:rsidRPr="00857DA4" w:rsidRDefault="00BC00C2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00C2" w:rsidRPr="00857DA4" w:rsidRDefault="00BC00C2" w:rsidP="00BC00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</w:tcPr>
          <w:p w:rsidR="00BC00C2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C00C2" w:rsidRPr="0085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C00C2" w:rsidRPr="00857DA4" w:rsidRDefault="00BC00C2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BC00C2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C00C2" w:rsidRPr="0085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C00C2" w:rsidRPr="00857DA4" w:rsidRDefault="00BC00C2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A3261" w:rsidRPr="00857DA4" w:rsidTr="00836616">
        <w:tc>
          <w:tcPr>
            <w:tcW w:w="2268" w:type="dxa"/>
            <w:vMerge w:val="restart"/>
          </w:tcPr>
          <w:p w:rsidR="003A3261" w:rsidRPr="00857DA4" w:rsidRDefault="003A3261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6804" w:type="dxa"/>
          </w:tcPr>
          <w:p w:rsidR="003A3261" w:rsidRPr="00857DA4" w:rsidRDefault="003A3261" w:rsidP="003A32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836" w:type="dxa"/>
          </w:tcPr>
          <w:p w:rsidR="003A3261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2976" w:type="dxa"/>
          </w:tcPr>
          <w:p w:rsidR="003A3261" w:rsidRPr="00857DA4" w:rsidRDefault="003A3261" w:rsidP="0035371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Токарев Г.Н., руководитель структурного подразделения</w:t>
            </w:r>
          </w:p>
        </w:tc>
      </w:tr>
      <w:tr w:rsidR="003A3261" w:rsidRPr="00857DA4" w:rsidTr="00836616">
        <w:tc>
          <w:tcPr>
            <w:tcW w:w="2268" w:type="dxa"/>
            <w:vMerge/>
          </w:tcPr>
          <w:p w:rsidR="003A3261" w:rsidRPr="00857DA4" w:rsidRDefault="003A3261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A3261" w:rsidRPr="00857DA4" w:rsidRDefault="003A3261" w:rsidP="003A32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Районные Покровские педагогические чтения</w:t>
            </w:r>
          </w:p>
        </w:tc>
        <w:tc>
          <w:tcPr>
            <w:tcW w:w="2836" w:type="dxa"/>
          </w:tcPr>
          <w:p w:rsidR="003A3261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С.Н.,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99C" w:rsidRPr="00857DA4" w:rsidRDefault="003A3261" w:rsidP="00857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2976" w:type="dxa"/>
          </w:tcPr>
          <w:p w:rsidR="003A3261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Иньшина О.А.,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261" w:rsidRPr="00857DA4" w:rsidRDefault="003A3261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2B5F20" w:rsidRPr="00857DA4" w:rsidTr="00836616">
        <w:tc>
          <w:tcPr>
            <w:tcW w:w="2268" w:type="dxa"/>
            <w:vMerge w:val="restart"/>
          </w:tcPr>
          <w:p w:rsidR="002B5F20" w:rsidRPr="00857DA4" w:rsidRDefault="002B5F20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области</w:t>
            </w:r>
          </w:p>
        </w:tc>
        <w:tc>
          <w:tcPr>
            <w:tcW w:w="6804" w:type="dxa"/>
          </w:tcPr>
          <w:p w:rsidR="002B5F20" w:rsidRPr="00857DA4" w:rsidRDefault="002B5F20" w:rsidP="003A32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«Технические виды спорта на современном этапе развития научно-технического творчества детей: перспективы, организационные формы работы, методическое сопровождение»</w:t>
            </w:r>
          </w:p>
        </w:tc>
        <w:tc>
          <w:tcPr>
            <w:tcW w:w="283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Бондарь В.И.,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20" w:rsidRPr="00857DA4" w:rsidTr="00836616">
        <w:tc>
          <w:tcPr>
            <w:tcW w:w="2268" w:type="dxa"/>
            <w:vMerge/>
          </w:tcPr>
          <w:p w:rsidR="002B5F20" w:rsidRPr="00857DA4" w:rsidRDefault="002B5F20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5F20" w:rsidRPr="00857DA4" w:rsidRDefault="002B5F20" w:rsidP="003A32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«Информационно – технологическое обеспечение современного качества образования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УДОД»</w:t>
            </w:r>
          </w:p>
        </w:tc>
        <w:tc>
          <w:tcPr>
            <w:tcW w:w="283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О.М,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Н.М.,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97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20" w:rsidRPr="00857DA4" w:rsidTr="00836616">
        <w:tc>
          <w:tcPr>
            <w:tcW w:w="2268" w:type="dxa"/>
            <w:vMerge/>
          </w:tcPr>
          <w:p w:rsidR="002B5F20" w:rsidRPr="00857DA4" w:rsidRDefault="002B5F20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5F20" w:rsidRPr="00857DA4" w:rsidRDefault="002B5F20" w:rsidP="003A32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Межрайонная научно-практическая конференция «Развитие творческого потенциала учащихся в условиях сельской школы»</w:t>
            </w:r>
          </w:p>
        </w:tc>
        <w:tc>
          <w:tcPr>
            <w:tcW w:w="283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Дзерович М.А.,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97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20" w:rsidRPr="00857DA4" w:rsidTr="00836616">
        <w:tc>
          <w:tcPr>
            <w:tcW w:w="2268" w:type="dxa"/>
            <w:vMerge/>
          </w:tcPr>
          <w:p w:rsidR="002B5F20" w:rsidRPr="00857DA4" w:rsidRDefault="002B5F20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7A" w:rsidRPr="00857DA4" w:rsidRDefault="002B5F20" w:rsidP="00F923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Епархиальные Рождественские образовательные чтения «Преподобный Сергий. Русь: наследие, современность, будущее»</w:t>
            </w:r>
            <w:r w:rsidR="00F9237A" w:rsidRPr="0085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5F20" w:rsidRPr="00857DA4" w:rsidRDefault="002B5F20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Дзерович М.А.,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F9237A" w:rsidRPr="00857DA4" w:rsidTr="00836616">
        <w:tc>
          <w:tcPr>
            <w:tcW w:w="2268" w:type="dxa"/>
            <w:vMerge w:val="restart"/>
          </w:tcPr>
          <w:p w:rsidR="00F9237A" w:rsidRPr="00857DA4" w:rsidRDefault="00F9237A" w:rsidP="00BC0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iCs/>
                <w:sz w:val="24"/>
                <w:szCs w:val="24"/>
              </w:rPr>
              <w:t>На региональном, федеральном, международном  уровнях</w:t>
            </w:r>
          </w:p>
        </w:tc>
        <w:tc>
          <w:tcPr>
            <w:tcW w:w="6804" w:type="dxa"/>
          </w:tcPr>
          <w:p w:rsidR="00F9237A" w:rsidRPr="00857DA4" w:rsidRDefault="00F9237A" w:rsidP="00546D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«организация внеурочной деятельности обучающихся в условиях реализации новых образовательных стандартов»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Дзерович М.А.,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7A" w:rsidRPr="00857DA4" w:rsidTr="00836616">
        <w:tc>
          <w:tcPr>
            <w:tcW w:w="2268" w:type="dxa"/>
            <w:vMerge/>
          </w:tcPr>
          <w:p w:rsidR="00F9237A" w:rsidRPr="00857DA4" w:rsidRDefault="00F9237A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4E6C" w:rsidRPr="00857DA4" w:rsidRDefault="00F9237A" w:rsidP="002107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 </w:t>
            </w:r>
            <w:r w:rsidR="00E82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конференция «Инновации дополнительного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-краеведческого образования: теория и практика»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7A" w:rsidRPr="00857DA4" w:rsidTr="00836616">
        <w:tc>
          <w:tcPr>
            <w:tcW w:w="2268" w:type="dxa"/>
            <w:vMerge/>
          </w:tcPr>
          <w:p w:rsidR="00F9237A" w:rsidRPr="00857DA4" w:rsidRDefault="00F9237A" w:rsidP="00BC00C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7A" w:rsidRPr="00857DA4" w:rsidRDefault="00F9237A" w:rsidP="00546D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Вторая региональная научно-практическая конференция «Инновационная образовательная деятельность: региональный аспект»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директор;</w:t>
            </w:r>
          </w:p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</w:t>
            </w:r>
          </w:p>
        </w:tc>
      </w:tr>
      <w:tr w:rsidR="00F9237A" w:rsidRPr="00857DA4" w:rsidTr="00836616">
        <w:tc>
          <w:tcPr>
            <w:tcW w:w="2268" w:type="dxa"/>
            <w:vMerge/>
          </w:tcPr>
          <w:p w:rsidR="00F9237A" w:rsidRPr="00857DA4" w:rsidRDefault="00F9237A" w:rsidP="00546D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7A" w:rsidRPr="00857DA4" w:rsidRDefault="00F9237A" w:rsidP="00857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A4">
              <w:rPr>
                <w:rFonts w:ascii="Times New Roman" w:hAnsi="Times New Roman"/>
                <w:sz w:val="24"/>
                <w:szCs w:val="24"/>
              </w:rPr>
              <w:t>Областной семинар «Формирование системы воспитания обучающихся на основе базовых национальных ценностей, духовности и нравственности, регионального патриотизма» для заместителей руководителей по учебно-воспитательной работе и методистов учреждений дополнительного образования детей.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Зайцева М.А., директор;</w:t>
            </w:r>
          </w:p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М.А., заместитель директора;</w:t>
            </w:r>
          </w:p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Иньшина О.А.,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Токарев Г.Н.,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F9237A" w:rsidRPr="00857DA4" w:rsidTr="00836616">
        <w:tc>
          <w:tcPr>
            <w:tcW w:w="2268" w:type="dxa"/>
            <w:vMerge/>
          </w:tcPr>
          <w:p w:rsidR="00F9237A" w:rsidRPr="00857DA4" w:rsidRDefault="00F9237A" w:rsidP="00546D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7A" w:rsidRPr="00857DA4" w:rsidRDefault="00F9237A" w:rsidP="002B5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A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57DA4">
              <w:rPr>
                <w:rFonts w:ascii="Times New Roman" w:hAnsi="Times New Roman"/>
                <w:sz w:val="24"/>
                <w:szCs w:val="24"/>
              </w:rPr>
              <w:t xml:space="preserve"> Международный форум Задонские Свято-</w:t>
            </w:r>
            <w:proofErr w:type="spellStart"/>
            <w:r w:rsidRPr="00857DA4">
              <w:rPr>
                <w:rFonts w:ascii="Times New Roman" w:hAnsi="Times New Roman"/>
                <w:sz w:val="24"/>
                <w:szCs w:val="24"/>
              </w:rPr>
              <w:t>Тихоновские</w:t>
            </w:r>
            <w:proofErr w:type="spellEnd"/>
            <w:r w:rsidRPr="00857DA4">
              <w:rPr>
                <w:rFonts w:ascii="Times New Roman" w:hAnsi="Times New Roman"/>
                <w:sz w:val="24"/>
                <w:szCs w:val="24"/>
              </w:rPr>
              <w:t xml:space="preserve"> образовательные чтения  «Аз </w:t>
            </w:r>
            <w:proofErr w:type="spellStart"/>
            <w:r w:rsidRPr="00857DA4">
              <w:rPr>
                <w:rFonts w:ascii="Times New Roman" w:hAnsi="Times New Roman"/>
                <w:sz w:val="24"/>
                <w:szCs w:val="24"/>
              </w:rPr>
              <w:t>Есмь</w:t>
            </w:r>
            <w:proofErr w:type="spellEnd"/>
            <w:r w:rsidRPr="00857DA4">
              <w:rPr>
                <w:rFonts w:ascii="Times New Roman" w:hAnsi="Times New Roman"/>
                <w:sz w:val="24"/>
                <w:szCs w:val="24"/>
              </w:rPr>
              <w:t xml:space="preserve"> Путь и Истина и Жизнь (Ин.14,6) Православное паломничество и паломнический туризм: традиции и современность»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Дзерович М.А., </w:t>
            </w: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F9237A" w:rsidRPr="00857DA4" w:rsidTr="00836616">
        <w:tc>
          <w:tcPr>
            <w:tcW w:w="2268" w:type="dxa"/>
            <w:vMerge/>
          </w:tcPr>
          <w:p w:rsidR="00F9237A" w:rsidRPr="00857DA4" w:rsidRDefault="00F9237A" w:rsidP="00546D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7A" w:rsidRPr="00857DA4" w:rsidRDefault="00F9237A" w:rsidP="002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заочная научно-практическая конференция «Основные направления использования 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здоровье сберегающих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воспитательно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пространстве образовательного учреждения»</w:t>
            </w:r>
          </w:p>
        </w:tc>
        <w:tc>
          <w:tcPr>
            <w:tcW w:w="283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237A" w:rsidRPr="00857DA4" w:rsidRDefault="00F9237A" w:rsidP="008402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Кузьменко Н.А., заместитель директора</w:t>
            </w:r>
          </w:p>
        </w:tc>
      </w:tr>
    </w:tbl>
    <w:p w:rsidR="00BC00C2" w:rsidRPr="00353710" w:rsidRDefault="00BC00C2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351B" w:rsidRDefault="00C064FB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2">
        <w:rPr>
          <w:rFonts w:ascii="Times New Roman" w:hAnsi="Times New Roman" w:cs="Times New Roman"/>
          <w:sz w:val="28"/>
          <w:szCs w:val="28"/>
        </w:rPr>
        <w:lastRenderedPageBreak/>
        <w:t>2.9.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информации о деятельности учреждения (наличие сайта и его</w:t>
      </w:r>
      <w:r w:rsidR="005B7CDB">
        <w:rPr>
          <w:rFonts w:ascii="Times New Roman" w:hAnsi="Times New Roman" w:cs="Times New Roman"/>
          <w:sz w:val="28"/>
          <w:szCs w:val="28"/>
        </w:rPr>
        <w:t xml:space="preserve"> соответствие нормативу</w:t>
      </w:r>
      <w:r>
        <w:rPr>
          <w:rFonts w:ascii="Times New Roman" w:hAnsi="Times New Roman" w:cs="Times New Roman"/>
          <w:sz w:val="28"/>
          <w:szCs w:val="28"/>
        </w:rPr>
        <w:t>; публикации в средствах массовой информации и т.п.).</w:t>
      </w:r>
    </w:p>
    <w:p w:rsidR="008402F2" w:rsidRDefault="00A83D5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76A4" w:rsidRPr="0060167D">
          <w:rPr>
            <w:rStyle w:val="a9"/>
            <w:rFonts w:ascii="Times New Roman" w:hAnsi="Times New Roman" w:cs="Times New Roman"/>
            <w:sz w:val="28"/>
            <w:szCs w:val="28"/>
          </w:rPr>
          <w:t>http://sut.uobr.ru/</w:t>
        </w:r>
      </w:hyperlink>
      <w:r w:rsidR="000276A4">
        <w:rPr>
          <w:rFonts w:ascii="Times New Roman" w:hAnsi="Times New Roman" w:cs="Times New Roman"/>
          <w:sz w:val="28"/>
          <w:szCs w:val="28"/>
        </w:rPr>
        <w:t xml:space="preserve">  - официальный сайт учреждения прошел в феврале 2014 года проверку ОГБУ «Белгородский региональный центр оценки качества образования», в ходе которой были выявлены и устранены следующие замечания:</w:t>
      </w:r>
    </w:p>
    <w:p w:rsidR="000276A4" w:rsidRDefault="000276A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информации о структуре ОУ;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копии ПФХД 2014;</w:t>
      </w:r>
    </w:p>
    <w:p w:rsidR="000276A4" w:rsidRDefault="000276A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уровнях образования, о нормативном сроке и формах обучения, копии рабочих программ.</w:t>
      </w:r>
    </w:p>
    <w:p w:rsidR="000276A4" w:rsidRDefault="000276A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календарного учебного графика. </w:t>
      </w:r>
    </w:p>
    <w:p w:rsidR="00C064FB" w:rsidRDefault="0098074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A4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1E">
        <w:rPr>
          <w:rFonts w:ascii="Times New Roman" w:hAnsi="Times New Roman" w:cs="Times New Roman"/>
          <w:sz w:val="28"/>
          <w:szCs w:val="28"/>
        </w:rPr>
        <w:t>Результативность деятельности учреждения (рейтинг, наличие грамот, дипломов и благодарностей от органов власти, местного самоуправления, общественных организаций, социальных партнеров и т.д.).</w:t>
      </w:r>
    </w:p>
    <w:p w:rsidR="000276A4" w:rsidRDefault="000276A4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2012-2013 учебного года учреждение завоевало 2 место в областном рейтинге среди учреждений дополнительного образования технической направленности.</w:t>
      </w:r>
    </w:p>
    <w:p w:rsidR="0057261E" w:rsidRDefault="00E8239C" w:rsidP="00E8239C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57261E">
        <w:rPr>
          <w:rFonts w:ascii="Times New Roman" w:hAnsi="Times New Roman" w:cs="Times New Roman"/>
          <w:b/>
          <w:sz w:val="28"/>
          <w:szCs w:val="28"/>
        </w:rPr>
        <w:t>Оценка</w:t>
      </w:r>
      <w:r w:rsidR="0019254C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учебного процесса,</w:t>
      </w:r>
      <w:r w:rsidR="0057261E">
        <w:rPr>
          <w:rFonts w:ascii="Times New Roman" w:hAnsi="Times New Roman" w:cs="Times New Roman"/>
          <w:b/>
          <w:sz w:val="28"/>
          <w:szCs w:val="28"/>
        </w:rPr>
        <w:t xml:space="preserve"> содержания и качества подготовки </w:t>
      </w:r>
      <w:proofErr w:type="gramStart"/>
      <w:r w:rsidR="005726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7261E">
        <w:rPr>
          <w:rFonts w:ascii="Times New Roman" w:hAnsi="Times New Roman" w:cs="Times New Roman"/>
          <w:b/>
          <w:sz w:val="28"/>
          <w:szCs w:val="28"/>
        </w:rPr>
        <w:t>:</w:t>
      </w:r>
    </w:p>
    <w:p w:rsidR="00A8577C" w:rsidRPr="00591822" w:rsidRDefault="0019254C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22">
        <w:rPr>
          <w:rFonts w:ascii="Times New Roman" w:hAnsi="Times New Roman" w:cs="Times New Roman"/>
          <w:sz w:val="28"/>
          <w:szCs w:val="28"/>
        </w:rPr>
        <w:t>3.1.</w:t>
      </w:r>
      <w:r w:rsidRPr="0059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7C" w:rsidRPr="00591822">
        <w:rPr>
          <w:rFonts w:ascii="Times New Roman" w:hAnsi="Times New Roman" w:cs="Times New Roman"/>
          <w:sz w:val="28"/>
          <w:szCs w:val="28"/>
        </w:rPr>
        <w:t xml:space="preserve">Учебный план: </w:t>
      </w:r>
    </w:p>
    <w:p w:rsidR="00A8577C" w:rsidRPr="00237CDB" w:rsidRDefault="00A8577C" w:rsidP="00A8577C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5030" w:type="dxa"/>
        <w:tblLook w:val="04A0" w:firstRow="1" w:lastRow="0" w:firstColumn="1" w:lastColumn="0" w:noHBand="0" w:noVBand="1"/>
      </w:tblPr>
      <w:tblGrid>
        <w:gridCol w:w="11732"/>
        <w:gridCol w:w="977"/>
        <w:gridCol w:w="1350"/>
        <w:gridCol w:w="971"/>
      </w:tblGrid>
      <w:tr w:rsidR="00A8577C" w:rsidRPr="00857DA4" w:rsidTr="008631AE">
        <w:tc>
          <w:tcPr>
            <w:tcW w:w="11732" w:type="dxa"/>
          </w:tcPr>
          <w:p w:rsidR="00A8577C" w:rsidRPr="00857DA4" w:rsidRDefault="00A8577C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71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577C" w:rsidRPr="00857DA4" w:rsidTr="008631AE">
        <w:tc>
          <w:tcPr>
            <w:tcW w:w="11732" w:type="dxa"/>
          </w:tcPr>
          <w:p w:rsidR="00857DA4" w:rsidRPr="00857DA4" w:rsidRDefault="00A8577C" w:rsidP="000A2A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документов.</w:t>
            </w:r>
          </w:p>
        </w:tc>
        <w:tc>
          <w:tcPr>
            <w:tcW w:w="977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Pr="00857DA4" w:rsidRDefault="00591822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577C" w:rsidRPr="00857DA4" w:rsidTr="008631AE">
        <w:tc>
          <w:tcPr>
            <w:tcW w:w="11732" w:type="dxa"/>
          </w:tcPr>
          <w:p w:rsidR="00857DA4" w:rsidRPr="00857DA4" w:rsidRDefault="00A8577C" w:rsidP="000A2A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образовательной программе МОУ ДОД СЮТ</w:t>
            </w:r>
          </w:p>
        </w:tc>
        <w:tc>
          <w:tcPr>
            <w:tcW w:w="977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Pr="00857DA4" w:rsidRDefault="00591822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577C" w:rsidRPr="00857DA4" w:rsidTr="008631AE">
        <w:tc>
          <w:tcPr>
            <w:tcW w:w="11732" w:type="dxa"/>
          </w:tcPr>
          <w:p w:rsidR="00A8577C" w:rsidRPr="00857DA4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требований СанПиНа в частях:</w:t>
            </w:r>
          </w:p>
          <w:p w:rsidR="00A8577C" w:rsidRPr="00857DA4" w:rsidRDefault="00A8577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- максимальному объёму учебной нагрузки;</w:t>
            </w:r>
          </w:p>
          <w:p w:rsidR="00A8577C" w:rsidRPr="00857DA4" w:rsidRDefault="00A8577C" w:rsidP="00834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количеству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объединении.</w:t>
            </w:r>
          </w:p>
        </w:tc>
        <w:tc>
          <w:tcPr>
            <w:tcW w:w="977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577C" w:rsidRPr="00857DA4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8577C" w:rsidRDefault="00A8577C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22" w:rsidRDefault="00591822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91822" w:rsidRPr="00857DA4" w:rsidRDefault="00591822" w:rsidP="005918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857DA4" w:rsidRPr="00FD66E1" w:rsidRDefault="00857DA4" w:rsidP="00A8577C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9254C" w:rsidRDefault="00A8577C" w:rsidP="00A857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CD">
        <w:rPr>
          <w:rFonts w:ascii="Times New Roman" w:hAnsi="Times New Roman" w:cs="Times New Roman"/>
          <w:sz w:val="28"/>
          <w:szCs w:val="28"/>
        </w:rPr>
        <w:t xml:space="preserve">3.2. </w:t>
      </w:r>
      <w:r w:rsidR="0019254C" w:rsidRPr="005719CD">
        <w:rPr>
          <w:rFonts w:ascii="Times New Roman" w:hAnsi="Times New Roman" w:cs="Times New Roman"/>
          <w:sz w:val="28"/>
          <w:szCs w:val="28"/>
        </w:rPr>
        <w:t>Дополнительные</w:t>
      </w:r>
      <w:r w:rsidR="0019254C">
        <w:rPr>
          <w:rFonts w:ascii="Times New Roman" w:hAnsi="Times New Roman" w:cs="Times New Roman"/>
          <w:sz w:val="28"/>
          <w:szCs w:val="28"/>
        </w:rPr>
        <w:t xml:space="preserve"> общеобразовательные (общеразвивающие) </w:t>
      </w:r>
      <w:r w:rsidR="00F65FC2">
        <w:rPr>
          <w:rFonts w:ascii="Times New Roman" w:hAnsi="Times New Roman" w:cs="Times New Roman"/>
          <w:sz w:val="28"/>
          <w:szCs w:val="28"/>
        </w:rPr>
        <w:t>программы, реализуемые в МОУ ДОД СЮТ в текущем году:</w:t>
      </w:r>
    </w:p>
    <w:p w:rsidR="0019254C" w:rsidRPr="0019254C" w:rsidRDefault="0019254C" w:rsidP="0019254C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2693"/>
        <w:gridCol w:w="1276"/>
        <w:gridCol w:w="2268"/>
        <w:gridCol w:w="992"/>
        <w:gridCol w:w="1134"/>
        <w:gridCol w:w="851"/>
        <w:gridCol w:w="1134"/>
        <w:gridCol w:w="709"/>
        <w:gridCol w:w="628"/>
      </w:tblGrid>
      <w:tr w:rsidR="00A422FE" w:rsidRPr="00857DA4" w:rsidTr="000A2ACF">
        <w:trPr>
          <w:trHeight w:val="61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FEC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</w:p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записи в журнале учебному плану в части темы </w:t>
            </w:r>
            <w:proofErr w:type="spellStart"/>
            <w:r w:rsidRPr="000A2ACF">
              <w:rPr>
                <w:rFonts w:ascii="Times New Roman" w:hAnsi="Times New Roman" w:cs="Times New Roman"/>
                <w:sz w:val="16"/>
                <w:szCs w:val="16"/>
              </w:rPr>
              <w:t>икол-ву</w:t>
            </w:r>
            <w:proofErr w:type="spellEnd"/>
            <w:r w:rsidRPr="000A2ACF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Наличие УМК</w:t>
            </w:r>
          </w:p>
        </w:tc>
      </w:tr>
      <w:tr w:rsidR="00A422FE" w:rsidRPr="00857DA4" w:rsidTr="008631AE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22FE" w:rsidRPr="00857DA4" w:rsidTr="008631AE">
        <w:trPr>
          <w:trHeight w:val="224"/>
        </w:trPr>
        <w:tc>
          <w:tcPr>
            <w:tcW w:w="11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 – техническая направленность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2FE" w:rsidRPr="00857DA4" w:rsidRDefault="00A422FE" w:rsidP="000A2AC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2FE" w:rsidRPr="00857DA4" w:rsidRDefault="00A422FE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Построй 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33" w:rsidRPr="00857DA4" w:rsidTr="008631AE">
        <w:trPr>
          <w:trHeight w:val="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Харченко 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9CD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 М.А.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Тесленко С.Б.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Кукина Р.Х.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П.М.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CC369A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9CD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Стильная штучка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71A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F5071A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71A" w:rsidRPr="00857DA4" w:rsidRDefault="00F5071A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71A" w:rsidRPr="00857DA4" w:rsidRDefault="00F5071A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71A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71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Самоделки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Иньшина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Технорята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Столяр-конструктор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Попов Г.В.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C6B33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Алексеенко Ю.А.</w:t>
            </w:r>
          </w:p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Быкусов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55E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6B33" w:rsidRPr="00857DA4" w:rsidTr="000A2ACF">
        <w:trPr>
          <w:trHeight w:val="2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BC6B33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D0755E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3" w:rsidRPr="00857DA4" w:rsidRDefault="00BC6B33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3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69A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Картингисты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Автомоделизм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Иванцов С.М.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Пчелкина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Барышенская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Клименко Г.П.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Курс для начинающих фотографов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Тимофеева О.М.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9CD" w:rsidRPr="00857DA4" w:rsidTr="008631AE">
        <w:trPr>
          <w:trHeight w:val="6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936646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CD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11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Зернышки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Дзерович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Денисова А.Б.</w:t>
            </w:r>
          </w:p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Михайлова М.С.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27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27" w:rsidRPr="0085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19CD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9CD" w:rsidRPr="00857DA4" w:rsidTr="008631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CD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9CD" w:rsidRPr="00857DA4" w:rsidRDefault="005719CD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CD" w:rsidRPr="00857DA4" w:rsidRDefault="005719CD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B27" w:rsidRPr="00857DA4" w:rsidTr="008631AE">
        <w:tc>
          <w:tcPr>
            <w:tcW w:w="1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E1" w:rsidRPr="00FD66E1" w:rsidRDefault="00FD66E1" w:rsidP="000A2AC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B27" w:rsidRPr="00857DA4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– </w:t>
            </w:r>
            <w:r w:rsidRPr="00857D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экспериментальные – ____, модифицированные - </w:t>
            </w:r>
            <w:r w:rsidRPr="00857D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16,</w:t>
            </w:r>
            <w:r w:rsidRPr="00857DA4">
              <w:rPr>
                <w:rFonts w:ascii="Times New Roman" w:hAnsi="Times New Roman" w:cs="Times New Roman"/>
                <w:sz w:val="24"/>
                <w:szCs w:val="24"/>
              </w:rPr>
              <w:t xml:space="preserve"> типовые_______</w:t>
            </w:r>
          </w:p>
          <w:p w:rsidR="00A72B27" w:rsidRPr="00FD66E1" w:rsidRDefault="00A72B27" w:rsidP="000A2AC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6E1" w:rsidRPr="00FD66E1" w:rsidRDefault="005B7CDB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254C" w:rsidRDefault="005B7CDB" w:rsidP="00FD6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34">
        <w:rPr>
          <w:rFonts w:ascii="Times New Roman" w:hAnsi="Times New Roman" w:cs="Times New Roman"/>
          <w:sz w:val="28"/>
          <w:szCs w:val="28"/>
        </w:rPr>
        <w:t xml:space="preserve">3.3. </w:t>
      </w:r>
      <w:r w:rsidR="0019254C" w:rsidRPr="008C2D34">
        <w:rPr>
          <w:rFonts w:ascii="Times New Roman" w:hAnsi="Times New Roman" w:cs="Times New Roman"/>
          <w:sz w:val="28"/>
          <w:szCs w:val="28"/>
        </w:rPr>
        <w:t>Рабочие</w:t>
      </w:r>
      <w:r w:rsidR="0019254C" w:rsidRPr="005B7CDB">
        <w:rPr>
          <w:rFonts w:ascii="Times New Roman" w:hAnsi="Times New Roman" w:cs="Times New Roman"/>
          <w:sz w:val="28"/>
          <w:szCs w:val="28"/>
        </w:rPr>
        <w:t xml:space="preserve"> программы учебных курсов, предметов, дисциплин (модулей):</w:t>
      </w:r>
    </w:p>
    <w:p w:rsidR="005B7CDB" w:rsidRPr="005B7CDB" w:rsidRDefault="005B7CDB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12157"/>
        <w:gridCol w:w="2835"/>
      </w:tblGrid>
      <w:tr w:rsidR="0019254C" w:rsidRPr="00836616" w:rsidTr="000A2ACF">
        <w:tc>
          <w:tcPr>
            <w:tcW w:w="12157" w:type="dxa"/>
          </w:tcPr>
          <w:p w:rsidR="0019254C" w:rsidRPr="00836616" w:rsidRDefault="0019254C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19254C" w:rsidRPr="00836616" w:rsidRDefault="0019254C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19254C" w:rsidRPr="00836616" w:rsidTr="000A2ACF">
        <w:tc>
          <w:tcPr>
            <w:tcW w:w="12157" w:type="dxa"/>
          </w:tcPr>
          <w:p w:rsidR="0019254C" w:rsidRPr="00836616" w:rsidRDefault="0019254C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</w:t>
            </w:r>
          </w:p>
        </w:tc>
        <w:tc>
          <w:tcPr>
            <w:tcW w:w="2835" w:type="dxa"/>
          </w:tcPr>
          <w:p w:rsidR="0019254C" w:rsidRPr="00836616" w:rsidRDefault="00805E34" w:rsidP="00805E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254C" w:rsidRPr="00836616" w:rsidTr="000A2ACF">
        <w:tc>
          <w:tcPr>
            <w:tcW w:w="12157" w:type="dxa"/>
          </w:tcPr>
          <w:p w:rsidR="0019254C" w:rsidRPr="00836616" w:rsidRDefault="0019254C" w:rsidP="000A2A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 соответствии с учебными плана</w:t>
            </w:r>
            <w:r w:rsidR="000A2ACF">
              <w:rPr>
                <w:rFonts w:ascii="Times New Roman" w:hAnsi="Times New Roman" w:cs="Times New Roman"/>
                <w:sz w:val="24"/>
                <w:szCs w:val="24"/>
              </w:rPr>
              <w:t>ми и графиком учебного процесса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9254C" w:rsidRPr="00836616" w:rsidRDefault="00805E34" w:rsidP="00805E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5E34" w:rsidRPr="00836616" w:rsidTr="000A2ACF">
        <w:tc>
          <w:tcPr>
            <w:tcW w:w="14992" w:type="dxa"/>
            <w:gridSpan w:val="2"/>
          </w:tcPr>
          <w:p w:rsidR="00834E6C" w:rsidRPr="008C2D34" w:rsidRDefault="00834E6C" w:rsidP="00805E3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D34" w:rsidRPr="005C15ED" w:rsidRDefault="008C2D34" w:rsidP="008C2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ED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рабочих программ дополнительного образования детей по годам обучения:</w:t>
            </w:r>
          </w:p>
          <w:p w:rsidR="00834E6C" w:rsidRDefault="008C2D34" w:rsidP="008C2D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5ED">
              <w:rPr>
                <w:rFonts w:ascii="Times New Roman" w:hAnsi="Times New Roman" w:cs="Times New Roman"/>
                <w:sz w:val="24"/>
                <w:szCs w:val="24"/>
              </w:rPr>
              <w:t>первого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C2D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36__;</w:t>
            </w:r>
            <w:r w:rsidRPr="005C15ED">
              <w:rPr>
                <w:rFonts w:ascii="Times New Roman" w:hAnsi="Times New Roman" w:cs="Times New Roman"/>
                <w:sz w:val="24"/>
                <w:szCs w:val="24"/>
              </w:rPr>
              <w:t xml:space="preserve"> второго</w:t>
            </w:r>
            <w:r w:rsidRPr="008C2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C2D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_16__;</w:t>
            </w:r>
            <w:r w:rsidRPr="005C15ED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</w:t>
            </w:r>
            <w:r w:rsidRPr="008C2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C2D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5__.</w:t>
            </w:r>
          </w:p>
          <w:p w:rsidR="008631AE" w:rsidRPr="00834E6C" w:rsidRDefault="008631AE" w:rsidP="008C2D3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7CDB" w:rsidRPr="005B7CDB" w:rsidRDefault="005B7CDB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54C" w:rsidRDefault="005B7CDB" w:rsidP="005B7C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CD">
        <w:rPr>
          <w:rFonts w:ascii="Times New Roman" w:hAnsi="Times New Roman" w:cs="Times New Roman"/>
          <w:sz w:val="28"/>
          <w:szCs w:val="28"/>
        </w:rPr>
        <w:t>3</w:t>
      </w:r>
      <w:r w:rsidR="0019254C" w:rsidRPr="005719CD">
        <w:rPr>
          <w:rFonts w:ascii="Times New Roman" w:hAnsi="Times New Roman" w:cs="Times New Roman"/>
          <w:sz w:val="28"/>
          <w:szCs w:val="28"/>
        </w:rPr>
        <w:t>.</w:t>
      </w:r>
      <w:r w:rsidRPr="005719CD">
        <w:rPr>
          <w:rFonts w:ascii="Times New Roman" w:hAnsi="Times New Roman" w:cs="Times New Roman"/>
          <w:sz w:val="28"/>
          <w:szCs w:val="28"/>
        </w:rPr>
        <w:t>4</w:t>
      </w:r>
      <w:r w:rsidR="0019254C" w:rsidRPr="005719CD">
        <w:rPr>
          <w:rFonts w:ascii="Times New Roman" w:hAnsi="Times New Roman" w:cs="Times New Roman"/>
          <w:sz w:val="28"/>
          <w:szCs w:val="28"/>
        </w:rPr>
        <w:t>. Расписание</w:t>
      </w:r>
      <w:r w:rsidR="0019254C" w:rsidRPr="005B7CDB">
        <w:rPr>
          <w:rFonts w:ascii="Times New Roman" w:hAnsi="Times New Roman" w:cs="Times New Roman"/>
          <w:sz w:val="28"/>
          <w:szCs w:val="28"/>
        </w:rPr>
        <w:t xml:space="preserve"> учебных занятий:</w:t>
      </w:r>
    </w:p>
    <w:p w:rsidR="005B7CDB" w:rsidRPr="005B7CDB" w:rsidRDefault="005B7CDB" w:rsidP="005B7CDB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11" w:type="dxa"/>
        <w:tblLook w:val="04A0" w:firstRow="1" w:lastRow="0" w:firstColumn="1" w:lastColumn="0" w:noHBand="0" w:noVBand="1"/>
      </w:tblPr>
      <w:tblGrid>
        <w:gridCol w:w="3147"/>
        <w:gridCol w:w="8585"/>
        <w:gridCol w:w="836"/>
        <w:gridCol w:w="1350"/>
        <w:gridCol w:w="993"/>
      </w:tblGrid>
      <w:tr w:rsidR="005B7CDB" w:rsidRPr="00836616" w:rsidTr="00FD66E1">
        <w:trPr>
          <w:trHeight w:val="409"/>
        </w:trPr>
        <w:tc>
          <w:tcPr>
            <w:tcW w:w="11732" w:type="dxa"/>
            <w:gridSpan w:val="2"/>
          </w:tcPr>
          <w:p w:rsidR="005B7CDB" w:rsidRPr="00836616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36" w:type="dxa"/>
          </w:tcPr>
          <w:p w:rsidR="005B7CDB" w:rsidRPr="00836616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5B7CDB" w:rsidRPr="00836616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5B7CDB" w:rsidRPr="00836616" w:rsidRDefault="005B7CDB" w:rsidP="005B7C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CDB" w:rsidRPr="00836616" w:rsidTr="005B7CDB">
        <w:tc>
          <w:tcPr>
            <w:tcW w:w="11732" w:type="dxa"/>
            <w:gridSpan w:val="2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c>
          <w:tcPr>
            <w:tcW w:w="11732" w:type="dxa"/>
            <w:gridSpan w:val="2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расписания занятий режиму работы ОУ, Уставу и требованиям СанПиН. 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c>
          <w:tcPr>
            <w:tcW w:w="11732" w:type="dxa"/>
            <w:gridSpan w:val="2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перемен между учебными занятиями составляет не менее 10 минут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rPr>
          <w:trHeight w:val="328"/>
        </w:trPr>
        <w:tc>
          <w:tcPr>
            <w:tcW w:w="3147" w:type="dxa"/>
            <w:vMerge w:val="restart"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расписания занятий учебному плану в части:</w:t>
            </w:r>
          </w:p>
        </w:tc>
        <w:tc>
          <w:tcPr>
            <w:tcW w:w="8585" w:type="dxa"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направленностей 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rPr>
          <w:trHeight w:val="276"/>
        </w:trPr>
        <w:tc>
          <w:tcPr>
            <w:tcW w:w="3147" w:type="dxa"/>
            <w:vMerge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количества часов в расписании занятий и учебном плане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rPr>
          <w:trHeight w:val="872"/>
        </w:trPr>
        <w:tc>
          <w:tcPr>
            <w:tcW w:w="3147" w:type="dxa"/>
            <w:vMerge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предельно допустимой аудиторной учебной нагрузки и объема времени, отведенного учебным планом образовательного учреждения для реализации дополнительных общеобразовательных программ 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B7CDB" w:rsidRPr="00836616" w:rsidTr="005B7CDB">
        <w:trPr>
          <w:trHeight w:val="342"/>
        </w:trPr>
        <w:tc>
          <w:tcPr>
            <w:tcW w:w="3147" w:type="dxa"/>
            <w:vMerge/>
          </w:tcPr>
          <w:p w:rsidR="005B7CDB" w:rsidRPr="00836616" w:rsidRDefault="005B7CDB" w:rsidP="007A4F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реализации индивидуальных учебных планов</w:t>
            </w:r>
          </w:p>
        </w:tc>
        <w:tc>
          <w:tcPr>
            <w:tcW w:w="836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7CDB" w:rsidRPr="00836616" w:rsidRDefault="005B7CDB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CDB" w:rsidRPr="00836616" w:rsidRDefault="005719CD" w:rsidP="00571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707534" w:rsidRPr="00707534" w:rsidRDefault="00707534" w:rsidP="0019254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54C" w:rsidRDefault="00707534" w:rsidP="007075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54C" w:rsidRPr="00707534">
        <w:rPr>
          <w:rFonts w:ascii="Times New Roman" w:hAnsi="Times New Roman" w:cs="Times New Roman"/>
          <w:sz w:val="28"/>
          <w:szCs w:val="28"/>
        </w:rPr>
        <w:t xml:space="preserve">5. Качество подготовки обучающихся и выпускников: </w:t>
      </w:r>
    </w:p>
    <w:p w:rsidR="008B1240" w:rsidRPr="008B1240" w:rsidRDefault="008B1240" w:rsidP="00707534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2643"/>
        <w:gridCol w:w="2301"/>
        <w:gridCol w:w="1725"/>
        <w:gridCol w:w="1725"/>
        <w:gridCol w:w="6598"/>
      </w:tblGrid>
      <w:tr w:rsidR="00FD66E1" w:rsidRPr="00836616" w:rsidTr="00834E6C">
        <w:tc>
          <w:tcPr>
            <w:tcW w:w="2643" w:type="dxa"/>
            <w:vMerge w:val="restart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Результаты (динамика) институционального мониторинга качества образования</w:t>
            </w:r>
          </w:p>
        </w:tc>
        <w:tc>
          <w:tcPr>
            <w:tcW w:w="5751" w:type="dxa"/>
            <w:gridSpan w:val="3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Победители массовых мероприятий за 3 последних года</w:t>
            </w:r>
          </w:p>
        </w:tc>
        <w:tc>
          <w:tcPr>
            <w:tcW w:w="6598" w:type="dxa"/>
            <w:vMerge w:val="restart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025C" wp14:editId="363B455C">
                  <wp:extent cx="3962400" cy="1794933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D66E1" w:rsidRPr="00836616" w:rsidTr="00834E6C">
        <w:tc>
          <w:tcPr>
            <w:tcW w:w="2643" w:type="dxa"/>
            <w:vMerge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3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25" w:type="dxa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83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25" w:type="dxa"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83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598" w:type="dxa"/>
            <w:vMerge/>
          </w:tcPr>
          <w:p w:rsidR="00FD66E1" w:rsidRPr="00836616" w:rsidRDefault="00FD66E1" w:rsidP="00FD66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1" w:rsidRPr="00836616" w:rsidTr="00834E6C">
        <w:tc>
          <w:tcPr>
            <w:tcW w:w="2643" w:type="dxa"/>
          </w:tcPr>
          <w:p w:rsidR="00FD66E1" w:rsidRPr="00836616" w:rsidRDefault="00FD66E1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на районном уровне</w:t>
            </w:r>
          </w:p>
        </w:tc>
        <w:tc>
          <w:tcPr>
            <w:tcW w:w="2301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 - 30</w:t>
            </w:r>
          </w:p>
          <w:p w:rsidR="00FD66E1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3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FD66E1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- 34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 - 20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3 мест - 20</w:t>
            </w:r>
          </w:p>
        </w:tc>
        <w:tc>
          <w:tcPr>
            <w:tcW w:w="1725" w:type="dxa"/>
          </w:tcPr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1 мест - 27</w:t>
            </w:r>
          </w:p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2 мест - 22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3 мест - 26</w:t>
            </w:r>
          </w:p>
        </w:tc>
        <w:tc>
          <w:tcPr>
            <w:tcW w:w="6598" w:type="dxa"/>
            <w:vMerge/>
          </w:tcPr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6E1" w:rsidRPr="00836616" w:rsidTr="00834E6C">
        <w:tc>
          <w:tcPr>
            <w:tcW w:w="2643" w:type="dxa"/>
          </w:tcPr>
          <w:p w:rsidR="00FD66E1" w:rsidRPr="00836616" w:rsidRDefault="00FD66E1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2301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3 мест -11</w:t>
            </w:r>
          </w:p>
          <w:p w:rsidR="00FD66E1" w:rsidRDefault="00FD66E1" w:rsidP="00836616">
            <w:pPr>
              <w:pStyle w:val="1"/>
              <w:jc w:val="center"/>
              <w:outlineLvl w:val="0"/>
              <w:rPr>
                <w:b w:val="0"/>
              </w:rPr>
            </w:pPr>
            <w:r w:rsidRPr="00836616">
              <w:rPr>
                <w:b w:val="0"/>
              </w:rPr>
              <w:t>Грамота участника 3</w:t>
            </w:r>
          </w:p>
          <w:p w:rsidR="00FD66E1" w:rsidRDefault="00FD66E1" w:rsidP="00FD66E1">
            <w:pPr>
              <w:rPr>
                <w:lang w:eastAsia="ru-RU"/>
              </w:rPr>
            </w:pPr>
          </w:p>
          <w:p w:rsidR="00FD66E1" w:rsidRPr="00FD66E1" w:rsidRDefault="00FD66E1" w:rsidP="00FD66E1">
            <w:pPr>
              <w:rPr>
                <w:lang w:eastAsia="ru-RU"/>
              </w:rPr>
            </w:pPr>
          </w:p>
        </w:tc>
        <w:tc>
          <w:tcPr>
            <w:tcW w:w="1725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- 3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 - 8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3 мест - 7</w:t>
            </w:r>
          </w:p>
          <w:p w:rsidR="00FD66E1" w:rsidRPr="00836616" w:rsidRDefault="00FD66E1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66E1" w:rsidRPr="00836616" w:rsidRDefault="00FD66E1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1 мест - 4</w:t>
            </w:r>
          </w:p>
          <w:p w:rsidR="00FD66E1" w:rsidRPr="00836616" w:rsidRDefault="00FD66E1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2мест - 4</w:t>
            </w:r>
          </w:p>
          <w:p w:rsidR="00FD66E1" w:rsidRDefault="00FD66E1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3 мест- 9</w:t>
            </w: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Default="00834E6C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E6C" w:rsidRPr="00836616" w:rsidRDefault="00834E6C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D66E1" w:rsidRPr="00836616" w:rsidRDefault="00FD66E1" w:rsidP="0083661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876EA" wp14:editId="59D6B24B">
                  <wp:extent cx="3962400" cy="1794933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D66E1" w:rsidRPr="00836616" w:rsidTr="00834E6C">
        <w:trPr>
          <w:trHeight w:val="806"/>
        </w:trPr>
        <w:tc>
          <w:tcPr>
            <w:tcW w:w="2643" w:type="dxa"/>
          </w:tcPr>
          <w:p w:rsidR="00FD66E1" w:rsidRPr="00836616" w:rsidRDefault="00FD66E1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всероссийском уровне</w:t>
            </w:r>
          </w:p>
        </w:tc>
        <w:tc>
          <w:tcPr>
            <w:tcW w:w="2301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-16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 - 14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3 мест - 10</w:t>
            </w:r>
          </w:p>
          <w:p w:rsidR="00FD66E1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Лауреат премии-1</w:t>
            </w:r>
          </w:p>
          <w:p w:rsidR="00FD66E1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 - 24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2 мест - 17</w:t>
            </w:r>
          </w:p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3 мест - 31</w:t>
            </w:r>
          </w:p>
        </w:tc>
        <w:tc>
          <w:tcPr>
            <w:tcW w:w="1725" w:type="dxa"/>
          </w:tcPr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1 мест -  28</w:t>
            </w:r>
          </w:p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2 мест -  33</w:t>
            </w:r>
          </w:p>
          <w:p w:rsidR="00FD66E1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eastAsia="Calibri" w:hAnsi="Times New Roman" w:cs="Times New Roman"/>
                <w:sz w:val="24"/>
                <w:szCs w:val="24"/>
              </w:rPr>
              <w:t>3 мест -  24</w:t>
            </w: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Default="00335AF6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AF6" w:rsidRPr="00836616" w:rsidRDefault="00335AF6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D66E1" w:rsidRPr="00836616" w:rsidRDefault="00FD66E1" w:rsidP="00836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49CAD" wp14:editId="69FB70D0">
                  <wp:extent cx="3962400" cy="1794933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D66E1" w:rsidRPr="00836616" w:rsidTr="00834E6C">
        <w:tc>
          <w:tcPr>
            <w:tcW w:w="2643" w:type="dxa"/>
          </w:tcPr>
          <w:p w:rsidR="00FD66E1" w:rsidRPr="00836616" w:rsidRDefault="00FD66E1" w:rsidP="007075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01" w:type="dxa"/>
          </w:tcPr>
          <w:p w:rsidR="00FD66E1" w:rsidRPr="00836616" w:rsidRDefault="00FD66E1" w:rsidP="0083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FD66E1" w:rsidRPr="00836616" w:rsidRDefault="00FD66E1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FD66E1" w:rsidRPr="00836616" w:rsidRDefault="00FD66E1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6">
              <w:rPr>
                <w:rFonts w:ascii="Times New Roman" w:hAnsi="Times New Roman" w:cs="Times New Roman"/>
                <w:sz w:val="24"/>
                <w:szCs w:val="24"/>
              </w:rPr>
              <w:t>1 место -  1</w:t>
            </w:r>
          </w:p>
        </w:tc>
        <w:tc>
          <w:tcPr>
            <w:tcW w:w="6598" w:type="dxa"/>
          </w:tcPr>
          <w:p w:rsidR="00FD66E1" w:rsidRPr="00836616" w:rsidRDefault="00FD66E1" w:rsidP="008366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ACF" w:rsidRDefault="000A2ACF" w:rsidP="008B12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40" w:rsidRDefault="008B1240" w:rsidP="008B12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B124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качества кадров:</w:t>
      </w:r>
    </w:p>
    <w:p w:rsidR="00362509" w:rsidRPr="00E8186B" w:rsidRDefault="00362509" w:rsidP="003625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6B">
        <w:rPr>
          <w:rFonts w:ascii="Times New Roman" w:hAnsi="Times New Roman" w:cs="Times New Roman"/>
          <w:sz w:val="28"/>
          <w:szCs w:val="28"/>
        </w:rPr>
        <w:t>4.1. Сведения о педагогических работниках (включая руководящих и др. работников, ведущих педагогическую деятельность)</w:t>
      </w:r>
    </w:p>
    <w:p w:rsidR="00362509" w:rsidRPr="00362509" w:rsidRDefault="00362509" w:rsidP="0036250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5070"/>
        <w:gridCol w:w="6378"/>
        <w:gridCol w:w="1930"/>
        <w:gridCol w:w="1614"/>
      </w:tblGrid>
      <w:tr w:rsidR="00362509" w:rsidRPr="00353710" w:rsidTr="00362509">
        <w:tc>
          <w:tcPr>
            <w:tcW w:w="11448" w:type="dxa"/>
            <w:gridSpan w:val="2"/>
          </w:tcPr>
          <w:p w:rsidR="00362509" w:rsidRPr="00353710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0" w:type="dxa"/>
          </w:tcPr>
          <w:p w:rsidR="00362509" w:rsidRPr="00353710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4" w:type="dxa"/>
          </w:tcPr>
          <w:p w:rsidR="00362509" w:rsidRPr="00353710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509" w:rsidRPr="00353710" w:rsidTr="00362509">
        <w:tc>
          <w:tcPr>
            <w:tcW w:w="11448" w:type="dxa"/>
            <w:gridSpan w:val="2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4" w:type="dxa"/>
          </w:tcPr>
          <w:p w:rsidR="00362509" w:rsidRPr="00353710" w:rsidRDefault="003077A0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62509" w:rsidRPr="00353710" w:rsidTr="00362509">
        <w:tc>
          <w:tcPr>
            <w:tcW w:w="11448" w:type="dxa"/>
            <w:gridSpan w:val="2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5,26 ставок</w:t>
            </w:r>
          </w:p>
        </w:tc>
        <w:tc>
          <w:tcPr>
            <w:tcW w:w="1614" w:type="dxa"/>
          </w:tcPr>
          <w:p w:rsidR="00362509" w:rsidRPr="00353710" w:rsidRDefault="0036250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09" w:rsidRPr="00353710" w:rsidTr="00362509">
        <w:tc>
          <w:tcPr>
            <w:tcW w:w="5070" w:type="dxa"/>
            <w:vMerge w:val="restart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ценз педагогических работников </w:t>
            </w:r>
          </w:p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4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930" w:type="dxa"/>
          </w:tcPr>
          <w:p w:rsidR="00362509" w:rsidRPr="00353710" w:rsidRDefault="0084706F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62509" w:rsidRPr="00353710" w:rsidTr="00362509">
        <w:tc>
          <w:tcPr>
            <w:tcW w:w="5070" w:type="dxa"/>
            <w:vMerge w:val="restart"/>
          </w:tcPr>
          <w:p w:rsidR="00362509" w:rsidRPr="00353710" w:rsidRDefault="00362509" w:rsidP="007A4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 работники, имеющие квалификационную категорию</w:t>
            </w: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930" w:type="dxa"/>
          </w:tcPr>
          <w:p w:rsidR="00362509" w:rsidRPr="00353710" w:rsidRDefault="0052069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930" w:type="dxa"/>
          </w:tcPr>
          <w:p w:rsidR="00362509" w:rsidRPr="00353710" w:rsidRDefault="0052069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930" w:type="dxa"/>
          </w:tcPr>
          <w:p w:rsidR="00362509" w:rsidRPr="00353710" w:rsidRDefault="0052069D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/категории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62509" w:rsidRPr="00353710" w:rsidTr="00362509">
        <w:tc>
          <w:tcPr>
            <w:tcW w:w="5070" w:type="dxa"/>
            <w:vMerge w:val="restart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педагогической работы</w:t>
            </w: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930" w:type="dxa"/>
          </w:tcPr>
          <w:p w:rsidR="00362509" w:rsidRPr="00353710" w:rsidRDefault="001A17D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930" w:type="dxa"/>
          </w:tcPr>
          <w:p w:rsidR="00362509" w:rsidRPr="00353710" w:rsidRDefault="00E8186B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509" w:rsidRPr="00353710" w:rsidTr="00362509">
        <w:tc>
          <w:tcPr>
            <w:tcW w:w="5070" w:type="dxa"/>
            <w:vMerge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2509" w:rsidRPr="00353710" w:rsidRDefault="00362509" w:rsidP="007A4F39">
            <w:pPr>
              <w:pStyle w:val="a5"/>
              <w:ind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30" w:type="dxa"/>
          </w:tcPr>
          <w:p w:rsidR="00362509" w:rsidRPr="00353710" w:rsidRDefault="001A17D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362509" w:rsidRPr="00353710" w:rsidTr="00362509">
        <w:tc>
          <w:tcPr>
            <w:tcW w:w="11448" w:type="dxa"/>
            <w:gridSpan w:val="2"/>
          </w:tcPr>
          <w:p w:rsidR="00362509" w:rsidRPr="00353710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930" w:type="dxa"/>
          </w:tcPr>
          <w:p w:rsidR="00362509" w:rsidRPr="00353710" w:rsidRDefault="002B296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="003077A0" w:rsidRPr="0035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7A0" w:rsidRPr="0035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2969" w:rsidRPr="00353710" w:rsidRDefault="002B2969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3077A0" w:rsidRPr="0035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7A0" w:rsidRPr="0035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362509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6123" w:rsidRPr="00353710" w:rsidRDefault="00A16123" w:rsidP="007A4F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362509" w:rsidRPr="00362509" w:rsidRDefault="00362509" w:rsidP="0036250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6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CF" w:rsidRDefault="000A2ACF" w:rsidP="003625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509" w:rsidRPr="00362509" w:rsidRDefault="00362509" w:rsidP="003625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09">
        <w:rPr>
          <w:rFonts w:ascii="Times New Roman" w:hAnsi="Times New Roman" w:cs="Times New Roman"/>
          <w:sz w:val="28"/>
          <w:szCs w:val="28"/>
        </w:rPr>
        <w:lastRenderedPageBreak/>
        <w:t xml:space="preserve">4.2. Участие в профессиональных педагогических конкурсах: </w:t>
      </w:r>
    </w:p>
    <w:p w:rsidR="00362509" w:rsidRPr="00FD0B94" w:rsidRDefault="00362509" w:rsidP="00362509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8788"/>
        <w:gridCol w:w="1276"/>
      </w:tblGrid>
      <w:tr w:rsidR="009C41CF" w:rsidRPr="00335AF6" w:rsidTr="00282BD4">
        <w:tc>
          <w:tcPr>
            <w:tcW w:w="1809" w:type="dxa"/>
          </w:tcPr>
          <w:p w:rsidR="00362509" w:rsidRPr="000A2ACF" w:rsidRDefault="000A2ACF" w:rsidP="000A2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362509" w:rsidRPr="00335AF6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62509" w:rsidRPr="00335AF6" w:rsidRDefault="00F46632" w:rsidP="000A2AC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788" w:type="dxa"/>
          </w:tcPr>
          <w:p w:rsidR="00362509" w:rsidRPr="00335AF6" w:rsidRDefault="00362509" w:rsidP="003625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</w:tcPr>
          <w:p w:rsidR="00362509" w:rsidRPr="00335AF6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62509" w:rsidRPr="000A2ACF" w:rsidRDefault="00362509" w:rsidP="007A4F3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ACF" w:rsidRPr="00335AF6" w:rsidTr="00E139C4">
        <w:tc>
          <w:tcPr>
            <w:tcW w:w="15134" w:type="dxa"/>
            <w:gridSpan w:val="5"/>
          </w:tcPr>
          <w:p w:rsidR="000A2ACF" w:rsidRPr="00335AF6" w:rsidRDefault="000A2ACF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35AF6" w:rsidRPr="00335AF6" w:rsidTr="00282BD4">
        <w:tc>
          <w:tcPr>
            <w:tcW w:w="1809" w:type="dxa"/>
            <w:vMerge w:val="restart"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335AF6" w:rsidRPr="00335AF6" w:rsidRDefault="00335AF6" w:rsidP="0060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айонный этап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разработок в помощь организаторам научно-технического и художественного творчества  обучающихся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Иньшина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9C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9C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Дзерович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9C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Соколова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9C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9C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9C41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Михайлова 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335AF6" w:rsidRPr="00335AF6" w:rsidRDefault="00335AF6" w:rsidP="007A4F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335AF6" w:rsidRPr="00335AF6" w:rsidRDefault="00335AF6" w:rsidP="003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айонный этап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лучшую разработку учебно-тематической экскурсии «По родному краю – с любовью»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27.09.10 № 955 </w:t>
            </w:r>
          </w:p>
        </w:tc>
        <w:tc>
          <w:tcPr>
            <w:tcW w:w="1276" w:type="dxa"/>
          </w:tcPr>
          <w:p w:rsidR="00335AF6" w:rsidRPr="00335AF6" w:rsidRDefault="00335AF6" w:rsidP="00FF3B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5AF6" w:rsidRPr="00335AF6" w:rsidTr="00282BD4">
        <w:trPr>
          <w:trHeight w:val="305"/>
        </w:trPr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Дзерович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335AF6" w:rsidRPr="00335AF6" w:rsidRDefault="00335AF6" w:rsidP="008B3D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335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FF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044A5" w:rsidRPr="00335AF6" w:rsidTr="00282BD4">
        <w:tc>
          <w:tcPr>
            <w:tcW w:w="1809" w:type="dxa"/>
            <w:vMerge/>
          </w:tcPr>
          <w:p w:rsidR="006044A5" w:rsidRPr="00335AF6" w:rsidRDefault="006044A5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A5" w:rsidRPr="00335AF6" w:rsidRDefault="006044A5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Дзерович М</w:t>
            </w:r>
            <w:r w:rsid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6044A5" w:rsidRPr="00335AF6" w:rsidRDefault="006044A5" w:rsidP="008B3D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6044A5" w:rsidRPr="00335AF6" w:rsidRDefault="00693EEC" w:rsidP="00FF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айонный этап </w:t>
            </w:r>
            <w:r w:rsidR="006044A5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</w:t>
            </w:r>
            <w:r w:rsidR="006044A5" w:rsidRPr="00335AF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44A5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 w:rsidR="006044A5" w:rsidRPr="00335AF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44A5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6044A5" w:rsidRPr="00335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4A5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лучшую разработку учебно-тематической экскурсии «По родному краю – с любовью»</w:t>
            </w:r>
            <w:r w:rsidR="006044A5"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A5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Пр. от 03.05.11 № 432</w:t>
            </w:r>
          </w:p>
        </w:tc>
        <w:tc>
          <w:tcPr>
            <w:tcW w:w="1276" w:type="dxa"/>
          </w:tcPr>
          <w:p w:rsidR="00335AF6" w:rsidRDefault="006044A5" w:rsidP="00FF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35AF6" w:rsidRPr="00335AF6" w:rsidRDefault="00335AF6" w:rsidP="00FF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AF6" w:rsidRPr="00335AF6" w:rsidTr="00282BD4">
        <w:tc>
          <w:tcPr>
            <w:tcW w:w="15134" w:type="dxa"/>
            <w:gridSpan w:val="5"/>
          </w:tcPr>
          <w:p w:rsidR="00335AF6" w:rsidRPr="00335AF6" w:rsidRDefault="00335AF6" w:rsidP="00FF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 место – 4              2 место – 2                   3 место – 3           всего: 9</w:t>
            </w:r>
          </w:p>
        </w:tc>
      </w:tr>
      <w:tr w:rsidR="006044A5" w:rsidRPr="00335AF6" w:rsidTr="00282BD4">
        <w:tc>
          <w:tcPr>
            <w:tcW w:w="1809" w:type="dxa"/>
            <w:vMerge w:val="restart"/>
          </w:tcPr>
          <w:p w:rsidR="006044A5" w:rsidRPr="00335AF6" w:rsidRDefault="006044A5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985" w:type="dxa"/>
          </w:tcPr>
          <w:p w:rsidR="006044A5" w:rsidRPr="00335AF6" w:rsidRDefault="006044A5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335AF6">
              <w:rPr>
                <w:rFonts w:ascii="Times New Roman" w:eastAsia="Calibri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276" w:type="dxa"/>
          </w:tcPr>
          <w:p w:rsidR="006044A5" w:rsidRPr="00335AF6" w:rsidRDefault="006044A5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6044A5" w:rsidRPr="00335AF6" w:rsidRDefault="006044A5" w:rsidP="005D3464">
            <w:pPr>
              <w:pStyle w:val="1"/>
              <w:ind w:right="-250"/>
              <w:outlineLvl w:val="0"/>
              <w:rPr>
                <w:b w:val="0"/>
                <w:i w:val="0"/>
              </w:rPr>
            </w:pPr>
            <w:r w:rsidRPr="00335AF6">
              <w:rPr>
                <w:b w:val="0"/>
                <w:i w:val="0"/>
                <w:lang w:val="en-US"/>
              </w:rPr>
              <w:t>II</w:t>
            </w:r>
            <w:r w:rsidRPr="00335AF6">
              <w:rPr>
                <w:b w:val="0"/>
                <w:i w:val="0"/>
              </w:rPr>
              <w:t xml:space="preserve"> областной открытый конкурс на лучшую разработку учебно-тематической экскурсии «По родному краю-с любовью», посвященного 65-летию Победы в </w:t>
            </w:r>
            <w:r w:rsidR="00335AF6">
              <w:rPr>
                <w:b w:val="0"/>
                <w:i w:val="0"/>
              </w:rPr>
              <w:t>ВОВ</w:t>
            </w:r>
          </w:p>
        </w:tc>
        <w:tc>
          <w:tcPr>
            <w:tcW w:w="1276" w:type="dxa"/>
          </w:tcPr>
          <w:p w:rsidR="006044A5" w:rsidRPr="00335AF6" w:rsidRDefault="006044A5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6044A5" w:rsidRPr="00335AF6" w:rsidTr="00282BD4">
        <w:tc>
          <w:tcPr>
            <w:tcW w:w="1809" w:type="dxa"/>
            <w:vMerge/>
          </w:tcPr>
          <w:p w:rsidR="006044A5" w:rsidRPr="00335AF6" w:rsidRDefault="006044A5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A5" w:rsidRPr="00335AF6" w:rsidRDefault="006044A5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Дзерович М</w:t>
            </w:r>
            <w:r w:rsid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6044A5" w:rsidRPr="00335AF6" w:rsidRDefault="00160867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6044A5" w:rsidRPr="00335AF6" w:rsidRDefault="006044A5" w:rsidP="0060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в области образования на соискание премии «За нравственный подвиг учителя» на 2011 год</w:t>
            </w:r>
          </w:p>
        </w:tc>
        <w:tc>
          <w:tcPr>
            <w:tcW w:w="1276" w:type="dxa"/>
          </w:tcPr>
          <w:p w:rsidR="006044A5" w:rsidRPr="00335AF6" w:rsidRDefault="006044A5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276" w:type="dxa"/>
          </w:tcPr>
          <w:p w:rsidR="00335AF6" w:rsidRPr="00335AF6" w:rsidRDefault="00335AF6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335AF6" w:rsidRPr="00335AF6" w:rsidRDefault="00335AF6" w:rsidP="00282B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Всероссийского конкурса методических разработок в помощь организаторам научно-технического и художественного творчества </w:t>
            </w:r>
            <w:r w:rsidR="00282B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бучающихся</w:t>
            </w:r>
          </w:p>
        </w:tc>
        <w:tc>
          <w:tcPr>
            <w:tcW w:w="1276" w:type="dxa"/>
          </w:tcPr>
          <w:p w:rsidR="00335AF6" w:rsidRPr="00335AF6" w:rsidRDefault="00335AF6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Дзерович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335AF6" w:rsidRPr="00335AF6" w:rsidRDefault="00335AF6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60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5AF6" w:rsidRPr="00335AF6" w:rsidTr="00282BD4">
        <w:tc>
          <w:tcPr>
            <w:tcW w:w="1809" w:type="dxa"/>
            <w:vMerge/>
          </w:tcPr>
          <w:p w:rsidR="00335AF6" w:rsidRPr="00335AF6" w:rsidRDefault="00335AF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335AF6" w:rsidRPr="00335AF6" w:rsidRDefault="00335AF6" w:rsidP="006044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335AF6" w:rsidRPr="00335AF6" w:rsidRDefault="00335AF6" w:rsidP="0060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F6" w:rsidRPr="00335AF6" w:rsidRDefault="00335AF6" w:rsidP="00335A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0B94" w:rsidRPr="00335AF6" w:rsidTr="00282BD4">
        <w:tc>
          <w:tcPr>
            <w:tcW w:w="15134" w:type="dxa"/>
            <w:gridSpan w:val="5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ИТОГО: 1 место – 4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760" w:rsidRPr="00335AF6" w:rsidTr="00282BD4">
        <w:tc>
          <w:tcPr>
            <w:tcW w:w="1809" w:type="dxa"/>
            <w:vMerge w:val="restart"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85" w:type="dxa"/>
          </w:tcPr>
          <w:p w:rsidR="00823760" w:rsidRPr="00335AF6" w:rsidRDefault="00823760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0B94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5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авторских образовательных программ </w:t>
            </w:r>
            <w:r w:rsidR="005E2434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FD0B94" w:rsidRPr="00335AF6" w:rsidTr="00282BD4">
        <w:trPr>
          <w:trHeight w:val="333"/>
        </w:trPr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Токарев 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FD0B94" w:rsidRDefault="00FD0B94" w:rsidP="00823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цифровых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азовательных ресурсов для школы</w:t>
            </w:r>
          </w:p>
          <w:p w:rsidR="00FD0B94" w:rsidRPr="00335AF6" w:rsidRDefault="00FD0B94" w:rsidP="008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эффект»</w:t>
            </w: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FD0B94" w:rsidRPr="00335AF6" w:rsidRDefault="00FD0B94" w:rsidP="0082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Михайлова 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FD0B94" w:rsidRPr="00335AF6" w:rsidRDefault="00FD0B9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презентаций «Успешные люди» </w:t>
            </w: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Токарев 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.Т.</w:t>
            </w:r>
          </w:p>
        </w:tc>
        <w:tc>
          <w:tcPr>
            <w:tcW w:w="1276" w:type="dxa"/>
          </w:tcPr>
          <w:p w:rsidR="00FD0B94" w:rsidRPr="00335AF6" w:rsidRDefault="00FD0B9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Зайцева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88" w:type="dxa"/>
            <w:vMerge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Михайлова 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FD0B94" w:rsidRPr="00335AF6" w:rsidRDefault="00FD0B9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FD0B94" w:rsidRPr="00335AF6" w:rsidRDefault="00FD0B94" w:rsidP="00823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творческих работ «Бренды в образовании»</w:t>
            </w:r>
          </w:p>
          <w:p w:rsidR="00FD0B94" w:rsidRPr="00335AF6" w:rsidRDefault="00FD0B94" w:rsidP="0082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D0B94" w:rsidRPr="00335AF6" w:rsidTr="00282BD4">
        <w:tc>
          <w:tcPr>
            <w:tcW w:w="1809" w:type="dxa"/>
            <w:vMerge/>
          </w:tcPr>
          <w:p w:rsidR="00FD0B94" w:rsidRPr="00335AF6" w:rsidRDefault="00FD0B9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0B94" w:rsidRPr="00335AF6" w:rsidRDefault="00FD0B94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Токарев 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FD0B94" w:rsidRPr="00335AF6" w:rsidRDefault="00FD0B9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FD0B94" w:rsidRPr="00335AF6" w:rsidRDefault="00FD0B94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B94" w:rsidRPr="00335AF6" w:rsidRDefault="00FD0B94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760" w:rsidRPr="00335AF6" w:rsidRDefault="00823760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Михайлова Е</w:t>
            </w:r>
            <w:r w:rsidR="00FD0B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823760">
            <w:pPr>
              <w:pStyle w:val="af3"/>
              <w:jc w:val="left"/>
            </w:pPr>
            <w:r w:rsidRPr="00335AF6">
              <w:t xml:space="preserve">Всероссийский конкурс методических разработок в помощь организаторам научно-технического и художественного творчества  обучающихся 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760" w:rsidRPr="00335AF6" w:rsidRDefault="00823760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Михайлова Е</w:t>
            </w:r>
            <w:r w:rsidR="00FD0B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фотоконкурс 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«Моё открытие мира»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760" w:rsidRPr="00335AF6" w:rsidRDefault="00823760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Токарев Г</w:t>
            </w:r>
            <w:r w:rsidR="00FD0B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F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фотоконкурс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«Школьные миры»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760" w:rsidRPr="00335AF6" w:rsidRDefault="00823760" w:rsidP="00FD0B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Маслова С</w:t>
            </w:r>
            <w:r w:rsidR="00FD0B94"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282BD4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педагогики, воспитательной работы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школьного возраста и молодежью на соискание премии в номинации «Лучшая инновационная разработка года»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760" w:rsidRPr="00335AF6" w:rsidRDefault="00823760" w:rsidP="005E243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Барышенская</w:t>
            </w:r>
            <w:proofErr w:type="spellEnd"/>
            <w:r w:rsidR="00FD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5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авторских образовательных программ </w:t>
            </w:r>
            <w:r w:rsidR="005E2434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1276" w:type="dxa"/>
          </w:tcPr>
          <w:p w:rsidR="00823760" w:rsidRPr="00335AF6" w:rsidRDefault="00823760" w:rsidP="00823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23760" w:rsidRPr="00335AF6" w:rsidTr="00282BD4">
        <w:tc>
          <w:tcPr>
            <w:tcW w:w="1809" w:type="dxa"/>
            <w:vMerge/>
          </w:tcPr>
          <w:p w:rsidR="00823760" w:rsidRPr="00335AF6" w:rsidRDefault="00823760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0867" w:rsidRPr="00335AF6" w:rsidRDefault="00823760" w:rsidP="005E243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Барышенская</w:t>
            </w:r>
            <w:proofErr w:type="spellEnd"/>
            <w:r w:rsidR="00FD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D0B94"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823760" w:rsidRPr="00335AF6" w:rsidRDefault="00823760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23760" w:rsidRPr="00335AF6" w:rsidRDefault="00823760" w:rsidP="008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«Педагогические инновации»</w:t>
            </w:r>
          </w:p>
        </w:tc>
        <w:tc>
          <w:tcPr>
            <w:tcW w:w="1276" w:type="dxa"/>
          </w:tcPr>
          <w:p w:rsidR="00823760" w:rsidRPr="00282BD4" w:rsidRDefault="00823760" w:rsidP="008237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2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Медаль </w:t>
            </w:r>
            <w:proofErr w:type="spellStart"/>
            <w:r w:rsidRPr="00282BD4">
              <w:rPr>
                <w:rFonts w:ascii="Times New Roman" w:eastAsia="Calibri" w:hAnsi="Times New Roman" w:cs="Times New Roman"/>
                <w:sz w:val="20"/>
                <w:szCs w:val="20"/>
              </w:rPr>
              <w:t>Януша</w:t>
            </w:r>
            <w:proofErr w:type="spellEnd"/>
            <w:r w:rsidRPr="00282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Корчака</w:t>
            </w:r>
          </w:p>
        </w:tc>
      </w:tr>
      <w:tr w:rsidR="00D75BE2" w:rsidRPr="00335AF6" w:rsidTr="00282BD4">
        <w:tc>
          <w:tcPr>
            <w:tcW w:w="15134" w:type="dxa"/>
            <w:gridSpan w:val="5"/>
          </w:tcPr>
          <w:p w:rsidR="00D75BE2" w:rsidRPr="00335AF6" w:rsidRDefault="00D75BE2" w:rsidP="00D75BE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место – 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D56" w:rsidRPr="00335AF6" w:rsidTr="00282BD4">
        <w:tc>
          <w:tcPr>
            <w:tcW w:w="1809" w:type="dxa"/>
          </w:tcPr>
          <w:p w:rsidR="008B3D56" w:rsidRPr="00335AF6" w:rsidRDefault="008B3D5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8B3D56" w:rsidRPr="00335AF6" w:rsidRDefault="008B3D56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8B3D56" w:rsidRPr="00335AF6" w:rsidRDefault="008B3D56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8B3D56" w:rsidRPr="00335AF6" w:rsidRDefault="008B3D56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конкурс </w:t>
            </w:r>
            <w:proofErr w:type="spellStart"/>
            <w:r w:rsidR="00282BD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отдаю детям»</w:t>
            </w:r>
          </w:p>
        </w:tc>
        <w:tc>
          <w:tcPr>
            <w:tcW w:w="1276" w:type="dxa"/>
          </w:tcPr>
          <w:p w:rsidR="008B3D56" w:rsidRPr="00335AF6" w:rsidRDefault="008B3D56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 w:val="restart"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конкурса методических разработок в помощь организаторам научно-технического и художественного творчества обучающихся </w:t>
            </w:r>
          </w:p>
        </w:tc>
        <w:tc>
          <w:tcPr>
            <w:tcW w:w="1276" w:type="dxa"/>
          </w:tcPr>
          <w:p w:rsidR="00D75BE2" w:rsidRPr="00335AF6" w:rsidRDefault="00D75BE2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Денисова 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Иньшина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Корсун</w:t>
            </w:r>
            <w:proofErr w:type="spellEnd"/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3D56" w:rsidRPr="00335AF6" w:rsidTr="00282BD4">
        <w:tc>
          <w:tcPr>
            <w:tcW w:w="1809" w:type="dxa"/>
            <w:vMerge/>
          </w:tcPr>
          <w:p w:rsidR="008B3D56" w:rsidRPr="00335AF6" w:rsidRDefault="008B3D56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D56" w:rsidRPr="00335AF6" w:rsidRDefault="008B3D56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Дзерович Марина Александровна</w:t>
            </w:r>
          </w:p>
        </w:tc>
        <w:tc>
          <w:tcPr>
            <w:tcW w:w="1276" w:type="dxa"/>
          </w:tcPr>
          <w:p w:rsidR="00D75BE2" w:rsidRDefault="008B3D56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56" w:rsidRPr="00335AF6" w:rsidRDefault="008B3D56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788" w:type="dxa"/>
          </w:tcPr>
          <w:p w:rsidR="008B3D56" w:rsidRPr="00335AF6" w:rsidRDefault="008B3D56" w:rsidP="008B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открытый конкурс на лучшую разработку учебно- тематической экскурсии «По родному краю с любовью», посвященном 200 </w:t>
            </w: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Отечественной войне 1812 года»</w:t>
            </w:r>
          </w:p>
        </w:tc>
        <w:tc>
          <w:tcPr>
            <w:tcW w:w="1276" w:type="dxa"/>
          </w:tcPr>
          <w:p w:rsidR="008B3D56" w:rsidRPr="00335AF6" w:rsidRDefault="008B3D56" w:rsidP="008B3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5134" w:type="dxa"/>
            <w:gridSpan w:val="5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место – 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4FC" w:rsidRPr="00335AF6" w:rsidTr="00282BD4">
        <w:tc>
          <w:tcPr>
            <w:tcW w:w="1809" w:type="dxa"/>
            <w:vMerge w:val="restart"/>
          </w:tcPr>
          <w:p w:rsidR="000424FC" w:rsidRPr="00335AF6" w:rsidRDefault="000424FC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985" w:type="dxa"/>
          </w:tcPr>
          <w:p w:rsidR="000424FC" w:rsidRPr="00335AF6" w:rsidRDefault="000424FC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D75BE2">
              <w:rPr>
                <w:rFonts w:ascii="Times New Roman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0424FC" w:rsidRPr="00335AF6" w:rsidRDefault="000424FC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0424FC" w:rsidRPr="00335AF6" w:rsidRDefault="000424FC" w:rsidP="004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среди духовно-просветительских центров области на лучший проект  «Взаимодействие образовательных учреждений с сельскими православными приходами по духовно-нравственному воспитанию обучающихся»</w:t>
            </w:r>
          </w:p>
        </w:tc>
        <w:tc>
          <w:tcPr>
            <w:tcW w:w="1276" w:type="dxa"/>
          </w:tcPr>
          <w:p w:rsidR="000424FC" w:rsidRPr="00335AF6" w:rsidRDefault="000424FC" w:rsidP="00A70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0424FC" w:rsidRPr="00335AF6" w:rsidRDefault="000424FC" w:rsidP="00A70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4F3AA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</w:t>
            </w:r>
            <w:r w:rsidRPr="00335AF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разработок в помощь организаторам научно-технического и художественного творчества обучающихся</w:t>
            </w: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A70B3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24FC" w:rsidRPr="00335AF6" w:rsidTr="00282BD4">
        <w:tc>
          <w:tcPr>
            <w:tcW w:w="1809" w:type="dxa"/>
            <w:vMerge/>
          </w:tcPr>
          <w:p w:rsidR="000424FC" w:rsidRPr="00335AF6" w:rsidRDefault="000424FC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FC" w:rsidRPr="00335AF6" w:rsidRDefault="000424FC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D75BE2">
              <w:rPr>
                <w:rFonts w:ascii="Times New Roman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D75BE2" w:rsidRDefault="000424FC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4FC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788" w:type="dxa"/>
          </w:tcPr>
          <w:p w:rsidR="000424FC" w:rsidRPr="00335AF6" w:rsidRDefault="000424FC" w:rsidP="00282BD4">
            <w:pPr>
              <w:pStyle w:val="1"/>
              <w:ind w:right="-250"/>
              <w:outlineLvl w:val="0"/>
              <w:rPr>
                <w:b w:val="0"/>
                <w:i w:val="0"/>
              </w:rPr>
            </w:pPr>
            <w:r w:rsidRPr="00335AF6">
              <w:rPr>
                <w:b w:val="0"/>
                <w:i w:val="0"/>
              </w:rPr>
              <w:t xml:space="preserve">Региональный творческий конкурс методических разработок среди </w:t>
            </w:r>
            <w:r w:rsidR="00282BD4">
              <w:rPr>
                <w:b w:val="0"/>
                <w:i w:val="0"/>
              </w:rPr>
              <w:t>п</w:t>
            </w:r>
            <w:r w:rsidRPr="00335AF6">
              <w:rPr>
                <w:b w:val="0"/>
                <w:i w:val="0"/>
              </w:rPr>
              <w:t>реподавателей гуманитарных предметов «Использование святоотеческого наследия в преподавании»</w:t>
            </w:r>
          </w:p>
        </w:tc>
        <w:tc>
          <w:tcPr>
            <w:tcW w:w="1276" w:type="dxa"/>
          </w:tcPr>
          <w:p w:rsidR="000424FC" w:rsidRPr="00335AF6" w:rsidRDefault="000424FC" w:rsidP="004F3A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0424FC" w:rsidRPr="00335AF6" w:rsidRDefault="000424FC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FC" w:rsidRPr="00335AF6" w:rsidTr="00282BD4">
        <w:tc>
          <w:tcPr>
            <w:tcW w:w="1809" w:type="dxa"/>
            <w:vMerge/>
          </w:tcPr>
          <w:p w:rsidR="000424FC" w:rsidRPr="00335AF6" w:rsidRDefault="000424FC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FC" w:rsidRPr="00335AF6" w:rsidRDefault="000424FC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D75BE2">
              <w:rPr>
                <w:rFonts w:ascii="Times New Roman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0424FC" w:rsidRPr="00335AF6" w:rsidRDefault="000424FC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0424FC" w:rsidRPr="00335AF6" w:rsidRDefault="000424FC" w:rsidP="00D75BE2">
            <w:pPr>
              <w:pStyle w:val="1"/>
              <w:outlineLvl w:val="0"/>
              <w:rPr>
                <w:b w:val="0"/>
                <w:i w:val="0"/>
              </w:rPr>
            </w:pPr>
            <w:r w:rsidRPr="00335AF6">
              <w:rPr>
                <w:b w:val="0"/>
                <w:i w:val="0"/>
                <w:lang w:val="en-US"/>
              </w:rPr>
              <w:t>III</w:t>
            </w:r>
            <w:r w:rsidRPr="00335AF6">
              <w:rPr>
                <w:b w:val="0"/>
                <w:i w:val="0"/>
              </w:rPr>
              <w:t xml:space="preserve"> областной открытый конкурс на лучшую разработку учебно-тематической экскурсии «По родному краю-с любовью», посвященного 100-летию канонизации Святителя </w:t>
            </w:r>
            <w:proofErr w:type="spellStart"/>
            <w:r w:rsidRPr="00335AF6">
              <w:rPr>
                <w:b w:val="0"/>
                <w:i w:val="0"/>
              </w:rPr>
              <w:t>Иоасафа</w:t>
            </w:r>
            <w:proofErr w:type="spellEnd"/>
          </w:p>
        </w:tc>
        <w:tc>
          <w:tcPr>
            <w:tcW w:w="1276" w:type="dxa"/>
          </w:tcPr>
          <w:p w:rsidR="000424FC" w:rsidRPr="00335AF6" w:rsidRDefault="000424FC" w:rsidP="004F3A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0424FC" w:rsidRPr="00335AF6" w:rsidRDefault="000424FC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E2" w:rsidRPr="00335AF6" w:rsidTr="00282BD4">
        <w:trPr>
          <w:trHeight w:val="397"/>
        </w:trPr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Дзерович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A70B36">
            <w:pPr>
              <w:pStyle w:val="1"/>
              <w:outlineLvl w:val="0"/>
              <w:rPr>
                <w:b w:val="0"/>
                <w:i w:val="0"/>
              </w:rPr>
            </w:pPr>
            <w:proofErr w:type="gramStart"/>
            <w:r w:rsidRPr="00335AF6">
              <w:rPr>
                <w:b w:val="0"/>
                <w:i w:val="0"/>
                <w:lang w:val="en-US"/>
              </w:rPr>
              <w:t>X</w:t>
            </w:r>
            <w:r w:rsidRPr="00335AF6">
              <w:rPr>
                <w:b w:val="0"/>
                <w:i w:val="0"/>
              </w:rPr>
              <w:t xml:space="preserve">  областной</w:t>
            </w:r>
            <w:proofErr w:type="gramEnd"/>
            <w:r w:rsidRPr="00335AF6">
              <w:rPr>
                <w:b w:val="0"/>
                <w:i w:val="0"/>
              </w:rPr>
              <w:t xml:space="preserve"> конкурс авторских образовательных программ дополнительного образования детей</w:t>
            </w: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Иньшина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Иванцов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24FC" w:rsidRPr="00335AF6" w:rsidTr="00282BD4">
        <w:tc>
          <w:tcPr>
            <w:tcW w:w="1809" w:type="dxa"/>
            <w:vMerge/>
          </w:tcPr>
          <w:p w:rsidR="000424FC" w:rsidRPr="00335AF6" w:rsidRDefault="000424FC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4FC" w:rsidRPr="00335AF6" w:rsidRDefault="000424FC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Иньшина О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0424FC" w:rsidRPr="00335AF6" w:rsidRDefault="000424FC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0424FC" w:rsidRPr="00335AF6" w:rsidRDefault="000424FC" w:rsidP="004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открытого творческого конкурса работников образовательных учреждений «Мое призвание»</w:t>
            </w:r>
          </w:p>
        </w:tc>
        <w:tc>
          <w:tcPr>
            <w:tcW w:w="1276" w:type="dxa"/>
          </w:tcPr>
          <w:p w:rsidR="000424FC" w:rsidRPr="00335AF6" w:rsidRDefault="000424FC" w:rsidP="004F3A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0424FC" w:rsidRPr="00335AF6" w:rsidRDefault="000424FC" w:rsidP="00A7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E2" w:rsidRPr="00335AF6" w:rsidTr="00282BD4">
        <w:tc>
          <w:tcPr>
            <w:tcW w:w="15134" w:type="dxa"/>
            <w:gridSpan w:val="5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место – 3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5BE2" w:rsidRPr="00335AF6" w:rsidTr="00282BD4">
        <w:tc>
          <w:tcPr>
            <w:tcW w:w="1809" w:type="dxa"/>
            <w:vMerge w:val="restart"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презентаций </w:t>
            </w: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портфолео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«Профессионалы в  системе образовании»</w:t>
            </w: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Е.С.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авторов ЦОР для школы «Лучший </w:t>
            </w: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России»</w:t>
            </w:r>
          </w:p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обучающихся и педагогов «Научное наследие М.В. Ломоносова – ученого, поэта, педагога» </w:t>
            </w:r>
          </w:p>
        </w:tc>
        <w:tc>
          <w:tcPr>
            <w:tcW w:w="1276" w:type="dxa"/>
          </w:tcPr>
          <w:p w:rsidR="00D75BE2" w:rsidRPr="00335AF6" w:rsidRDefault="00D75BE2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Н.М.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КизиловаН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5BE2" w:rsidRPr="00335AF6" w:rsidRDefault="00D75BE2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 w:rsidR="00D75BE2"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264D64" w:rsidRPr="00335AF6" w:rsidRDefault="00264D6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ВДК «Международная педагогическая творческая олимпиада» 25 конкурс «Поэзия»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 w:rsidR="00D75BE2"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264D64" w:rsidRPr="00335AF6" w:rsidRDefault="00264D6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ВДК «Международная педагогическая творческая олимпиада» 96 конкурс «Художественная фотография»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:rsidR="00264D64" w:rsidRPr="00335AF6" w:rsidRDefault="00264D6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конкурс цифровых образовательных ресурсов «</w:t>
            </w: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Т- эффект»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276" w:type="dxa"/>
          </w:tcPr>
          <w:p w:rsidR="00264D64" w:rsidRPr="00335AF6" w:rsidRDefault="00264D64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Дзерович М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D64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4D64" w:rsidRPr="00335AF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8788" w:type="dxa"/>
          </w:tcPr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ВДК «Международная педагогическая творческая олимпиада» 5 конкурс «Мой кра</w:t>
            </w:r>
            <w:proofErr w:type="gram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Родина» 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4D64" w:rsidRPr="00335AF6" w:rsidTr="00282BD4">
        <w:tc>
          <w:tcPr>
            <w:tcW w:w="1809" w:type="dxa"/>
            <w:vMerge/>
          </w:tcPr>
          <w:p w:rsidR="00264D64" w:rsidRPr="00335AF6" w:rsidRDefault="00264D6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D64" w:rsidRPr="00335AF6" w:rsidRDefault="00264D64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75BE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ВДК «Международная педагогическая творческая олимпиада» 37 конкурс</w:t>
            </w:r>
          </w:p>
          <w:p w:rsidR="00264D64" w:rsidRPr="00335AF6" w:rsidRDefault="00264D64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276" w:type="dxa"/>
          </w:tcPr>
          <w:p w:rsidR="00264D64" w:rsidRPr="00335AF6" w:rsidRDefault="00264D64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Зайцева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88" w:type="dxa"/>
            <w:vMerge w:val="restart"/>
          </w:tcPr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воспитательных систем образовательных учреждений</w:t>
            </w:r>
          </w:p>
          <w:p w:rsidR="00D75BE2" w:rsidRPr="00335AF6" w:rsidRDefault="00D75BE2" w:rsidP="0026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номинация: образовательные учреждения дополнительного образования детей</w:t>
            </w:r>
          </w:p>
        </w:tc>
        <w:tc>
          <w:tcPr>
            <w:tcW w:w="1276" w:type="dxa"/>
          </w:tcPr>
          <w:p w:rsidR="00D75BE2" w:rsidRPr="00335AF6" w:rsidRDefault="00D75BE2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Кузьменко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8788" w:type="dxa"/>
            <w:vMerge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264D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5134" w:type="dxa"/>
            <w:gridSpan w:val="5"/>
          </w:tcPr>
          <w:p w:rsidR="00D75BE2" w:rsidRPr="00335AF6" w:rsidRDefault="00D75BE2" w:rsidP="00D75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ИТОГО: 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E2" w:rsidRPr="00335AF6" w:rsidTr="00282BD4">
        <w:tc>
          <w:tcPr>
            <w:tcW w:w="1809" w:type="dxa"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3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Дзерович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айонный  конкурс авторских образовательных программ дополнительного образования детей</w:t>
            </w:r>
          </w:p>
        </w:tc>
        <w:tc>
          <w:tcPr>
            <w:tcW w:w="1276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 w:val="restart"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ТимофееваО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Иньшина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5BE2" w:rsidRPr="00335AF6" w:rsidTr="00282BD4">
        <w:tc>
          <w:tcPr>
            <w:tcW w:w="1809" w:type="dxa"/>
            <w:vMerge/>
          </w:tcPr>
          <w:p w:rsidR="00D75BE2" w:rsidRPr="00335AF6" w:rsidRDefault="00D75BE2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BE2" w:rsidRPr="00335AF6" w:rsidRDefault="00D75BE2" w:rsidP="00D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Степанов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BE2" w:rsidRPr="00335AF6" w:rsidRDefault="00D75BE2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айонный этап Всероссийского конкурса методических разработок в помощь организаторам научно-технического  творчества обучающихся</w:t>
            </w:r>
          </w:p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>Иньшина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276" w:type="dxa"/>
          </w:tcPr>
          <w:p w:rsidR="00E247A1" w:rsidRPr="00335AF6" w:rsidRDefault="00E247A1" w:rsidP="00282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="0028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4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1904" w:rsidRPr="00335AF6" w:rsidTr="00282BD4">
        <w:tc>
          <w:tcPr>
            <w:tcW w:w="1809" w:type="dxa"/>
            <w:vMerge/>
          </w:tcPr>
          <w:p w:rsidR="00471904" w:rsidRPr="00335AF6" w:rsidRDefault="00471904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904" w:rsidRPr="00335AF6" w:rsidRDefault="00471904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Иньшина О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471904" w:rsidRPr="00335AF6" w:rsidRDefault="00471904" w:rsidP="004719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471904" w:rsidRPr="00335AF6" w:rsidRDefault="00282BD4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71904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 w:rsidR="00471904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«Сердце отдаю детям»</w:t>
            </w:r>
          </w:p>
        </w:tc>
        <w:tc>
          <w:tcPr>
            <w:tcW w:w="1276" w:type="dxa"/>
          </w:tcPr>
          <w:p w:rsidR="00471904" w:rsidRPr="00335AF6" w:rsidRDefault="00471904" w:rsidP="004719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5134" w:type="dxa"/>
            <w:gridSpan w:val="5"/>
          </w:tcPr>
          <w:p w:rsidR="00936646" w:rsidRPr="00335AF6" w:rsidRDefault="00E247A1" w:rsidP="000A2A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ИТОГО: 1 место – 4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 w:rsidR="00282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00CB" w:rsidRPr="00335AF6" w:rsidTr="00282BD4">
        <w:tc>
          <w:tcPr>
            <w:tcW w:w="1809" w:type="dxa"/>
            <w:vMerge w:val="restart"/>
          </w:tcPr>
          <w:p w:rsidR="004400CB" w:rsidRPr="00335AF6" w:rsidRDefault="004400C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985" w:type="dxa"/>
          </w:tcPr>
          <w:p w:rsidR="004400CB" w:rsidRPr="00335AF6" w:rsidRDefault="004400CB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4400CB" w:rsidRPr="00335AF6" w:rsidRDefault="00E247A1" w:rsidP="00070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400CB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8788" w:type="dxa"/>
          </w:tcPr>
          <w:p w:rsidR="004400CB" w:rsidRPr="00335AF6" w:rsidRDefault="004400CB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открытый конкурс на лучшую разработку учебно-тематической экскурсии «По родному краю-с любовью</w:t>
            </w:r>
            <w:r w:rsidR="00282B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00CB" w:rsidRPr="00335AF6" w:rsidRDefault="004400CB" w:rsidP="00070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B88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00CB" w:rsidRPr="00335AF6" w:rsidTr="00282BD4">
        <w:tc>
          <w:tcPr>
            <w:tcW w:w="1809" w:type="dxa"/>
            <w:vMerge/>
          </w:tcPr>
          <w:p w:rsidR="004400CB" w:rsidRPr="00335AF6" w:rsidRDefault="004400C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0CB" w:rsidRPr="00335AF6" w:rsidRDefault="004400CB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4400CB" w:rsidRPr="00335AF6" w:rsidRDefault="004400CB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4400CB" w:rsidRPr="00335AF6" w:rsidRDefault="004400CB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открытый конкурс «Авторская экскурсия по городу Белгороду»</w:t>
            </w:r>
          </w:p>
        </w:tc>
        <w:tc>
          <w:tcPr>
            <w:tcW w:w="1276" w:type="dxa"/>
          </w:tcPr>
          <w:p w:rsidR="004400CB" w:rsidRPr="00335AF6" w:rsidRDefault="004400CB" w:rsidP="00070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B88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00CB" w:rsidRPr="00335AF6" w:rsidTr="00282BD4">
        <w:tc>
          <w:tcPr>
            <w:tcW w:w="1809" w:type="dxa"/>
            <w:vMerge/>
          </w:tcPr>
          <w:p w:rsidR="004400CB" w:rsidRPr="00335AF6" w:rsidRDefault="004400C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0CB" w:rsidRPr="00335AF6" w:rsidRDefault="004400CB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Дзерович 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4400CB" w:rsidRPr="00335AF6" w:rsidRDefault="004400CB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4400CB" w:rsidRPr="00335AF6" w:rsidRDefault="004400CB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областной конкурс авторских образовательных программ </w:t>
            </w:r>
            <w:r w:rsidR="00282BD4">
              <w:rPr>
                <w:rFonts w:ascii="Times New Roman" w:eastAsia="Calibri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1276" w:type="dxa"/>
          </w:tcPr>
          <w:p w:rsidR="004400CB" w:rsidRPr="00335AF6" w:rsidRDefault="004400CB" w:rsidP="00070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B88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E247A1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</w:tcPr>
          <w:p w:rsidR="00E247A1" w:rsidRPr="00335AF6" w:rsidRDefault="00E247A1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E247A1" w:rsidRPr="00335AF6" w:rsidRDefault="00E247A1" w:rsidP="00070B8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конкурса </w:t>
            </w:r>
            <w:r w:rsidRPr="00335A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методических разработок в помощь организаторам научно-технического и художественного творчества обучающихся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E247A1" w:rsidRPr="00335AF6" w:rsidRDefault="00E247A1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276" w:type="dxa"/>
          </w:tcPr>
          <w:p w:rsidR="00E247A1" w:rsidRPr="00335AF6" w:rsidRDefault="00E247A1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E247A1" w:rsidRPr="00335AF6" w:rsidRDefault="00E247A1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5134" w:type="dxa"/>
            <w:gridSpan w:val="5"/>
          </w:tcPr>
          <w:p w:rsidR="00E247A1" w:rsidRPr="00335AF6" w:rsidRDefault="00E247A1" w:rsidP="00E247A1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место – 3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C4B" w:rsidRPr="00335AF6" w:rsidTr="00282BD4">
        <w:tc>
          <w:tcPr>
            <w:tcW w:w="1809" w:type="dxa"/>
            <w:vMerge w:val="restart"/>
          </w:tcPr>
          <w:p w:rsidR="00B35C4B" w:rsidRPr="00335AF6" w:rsidRDefault="00B35C4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85" w:type="dxa"/>
          </w:tcPr>
          <w:p w:rsidR="00B35C4B" w:rsidRPr="00335AF6" w:rsidRDefault="00B35C4B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</w:t>
            </w:r>
            <w:r w:rsidR="00E247A1"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B35C4B" w:rsidRPr="00335AF6" w:rsidRDefault="00B35C4B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B35C4B" w:rsidRPr="00335AF6" w:rsidRDefault="00B35C4B" w:rsidP="0028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презентаций портфол</w:t>
            </w:r>
            <w:r w:rsidR="00282B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о «Профессионалы в  системе образовании»</w:t>
            </w:r>
          </w:p>
        </w:tc>
        <w:tc>
          <w:tcPr>
            <w:tcW w:w="1276" w:type="dxa"/>
          </w:tcPr>
          <w:p w:rsidR="00B35C4B" w:rsidRPr="00335AF6" w:rsidRDefault="00B35C4B" w:rsidP="00070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авторов ЦОР для школы «Лучший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России»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Шатило</w:t>
            </w:r>
            <w:proofErr w:type="spellEnd"/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Дзерович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Международный конкурс цифровых образовательных ресурсов «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Т- эффект»</w:t>
            </w:r>
          </w:p>
          <w:p w:rsidR="00E247A1" w:rsidRPr="00335AF6" w:rsidRDefault="00E247A1" w:rsidP="00070B8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Токарев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 w:val="restart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презентаций  портфолио «Лидеры новой школы»</w:t>
            </w:r>
          </w:p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Дзерович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Зайцева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Бондарь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В.И.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7A1" w:rsidRPr="00335AF6" w:rsidRDefault="00E247A1" w:rsidP="00B35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Гламазда</w:t>
            </w:r>
            <w:proofErr w:type="spellEnd"/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.М.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247A1" w:rsidRPr="00335AF6" w:rsidTr="00282BD4">
        <w:tc>
          <w:tcPr>
            <w:tcW w:w="1809" w:type="dxa"/>
            <w:vMerge/>
          </w:tcPr>
          <w:p w:rsidR="00E247A1" w:rsidRPr="00335AF6" w:rsidRDefault="00E247A1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Иньшина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  <w:vMerge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7A1" w:rsidRPr="00335AF6" w:rsidRDefault="00E247A1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35C4B" w:rsidRPr="00335AF6" w:rsidTr="00282BD4">
        <w:tc>
          <w:tcPr>
            <w:tcW w:w="1809" w:type="dxa"/>
            <w:vMerge/>
          </w:tcPr>
          <w:p w:rsidR="00B35C4B" w:rsidRPr="00335AF6" w:rsidRDefault="00B35C4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4B" w:rsidRPr="00335AF6" w:rsidRDefault="00B35C4B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Токарев 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Г.Н.</w:t>
            </w:r>
          </w:p>
        </w:tc>
        <w:tc>
          <w:tcPr>
            <w:tcW w:w="1276" w:type="dxa"/>
          </w:tcPr>
          <w:p w:rsidR="00B35C4B" w:rsidRPr="00335AF6" w:rsidRDefault="00B35C4B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B35C4B" w:rsidRPr="00335AF6" w:rsidRDefault="00B35C4B" w:rsidP="00251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r w:rsidR="00251B7B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агогический  </w:t>
            </w: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олимп «Художественная фотография»</w:t>
            </w:r>
          </w:p>
        </w:tc>
        <w:tc>
          <w:tcPr>
            <w:tcW w:w="1276" w:type="dxa"/>
          </w:tcPr>
          <w:p w:rsidR="00B35C4B" w:rsidRPr="00335AF6" w:rsidRDefault="00B35C4B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35C4B" w:rsidRPr="00335AF6" w:rsidTr="00282BD4">
        <w:tc>
          <w:tcPr>
            <w:tcW w:w="1809" w:type="dxa"/>
            <w:vMerge/>
          </w:tcPr>
          <w:p w:rsidR="00B35C4B" w:rsidRPr="00335AF6" w:rsidRDefault="00B35C4B" w:rsidP="00E719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4B" w:rsidRPr="00335AF6" w:rsidRDefault="00B35C4B" w:rsidP="00E247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Степанов</w:t>
            </w:r>
            <w:r w:rsidR="00E24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B35C4B" w:rsidRPr="00335AF6" w:rsidRDefault="00B35C4B">
            <w:pPr>
              <w:rPr>
                <w:sz w:val="24"/>
                <w:szCs w:val="24"/>
              </w:rPr>
            </w:pPr>
            <w:proofErr w:type="spellStart"/>
            <w:r w:rsidRPr="00335A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788" w:type="dxa"/>
          </w:tcPr>
          <w:p w:rsidR="00B35C4B" w:rsidRPr="00335AF6" w:rsidRDefault="00251B7B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="00B35C4B"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олимп  «Моделирование»</w:t>
            </w:r>
          </w:p>
        </w:tc>
        <w:tc>
          <w:tcPr>
            <w:tcW w:w="1276" w:type="dxa"/>
          </w:tcPr>
          <w:p w:rsidR="00B35C4B" w:rsidRPr="00335AF6" w:rsidRDefault="00B35C4B" w:rsidP="0007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247A1" w:rsidRPr="00335AF6" w:rsidTr="00282BD4">
        <w:tc>
          <w:tcPr>
            <w:tcW w:w="15134" w:type="dxa"/>
            <w:gridSpan w:val="5"/>
          </w:tcPr>
          <w:p w:rsidR="00E247A1" w:rsidRPr="00335AF6" w:rsidRDefault="00E247A1" w:rsidP="00E24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ИТОГО: 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B94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01" w:rsidRPr="00335AF6" w:rsidTr="00282BD4">
        <w:tc>
          <w:tcPr>
            <w:tcW w:w="15134" w:type="dxa"/>
            <w:gridSpan w:val="5"/>
          </w:tcPr>
          <w:p w:rsidR="001E6701" w:rsidRPr="001E6701" w:rsidRDefault="001E6701" w:rsidP="001E6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701" w:rsidRDefault="001E6701" w:rsidP="001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Районный уровень                                          Областной уровень                                               Всероссийский уровень</w:t>
            </w:r>
          </w:p>
          <w:p w:rsidR="001E6701" w:rsidRPr="001E6701" w:rsidRDefault="001E6701" w:rsidP="001E6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01" w:rsidRPr="00335AF6" w:rsidTr="00282BD4">
        <w:tc>
          <w:tcPr>
            <w:tcW w:w="15134" w:type="dxa"/>
            <w:gridSpan w:val="5"/>
          </w:tcPr>
          <w:p w:rsidR="001E6701" w:rsidRPr="00FD0B94" w:rsidRDefault="001E6701" w:rsidP="00E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C46DA" wp14:editId="0E06E88C">
                  <wp:extent cx="3158066" cy="2387600"/>
                  <wp:effectExtent l="0" t="0" r="444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399AF" wp14:editId="322BD05A">
                  <wp:extent cx="3208866" cy="23876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A0444" wp14:editId="4432ACEC">
                  <wp:extent cx="3014133" cy="23876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5E2434" w:rsidRDefault="006F66E5" w:rsidP="003077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261E" w:rsidRDefault="006F66E5" w:rsidP="000B23E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23FC3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и информационного обеспечения:</w:t>
      </w:r>
    </w:p>
    <w:p w:rsidR="006F66E5" w:rsidRDefault="006F66E5" w:rsidP="006F66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4">
        <w:rPr>
          <w:rFonts w:ascii="Times New Roman" w:hAnsi="Times New Roman" w:cs="Times New Roman"/>
          <w:sz w:val="28"/>
          <w:szCs w:val="28"/>
        </w:rPr>
        <w:t>5.1.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службы МОУ ДОД СЮТ:</w:t>
      </w:r>
    </w:p>
    <w:p w:rsidR="006F66E5" w:rsidRPr="006F66E5" w:rsidRDefault="006F66E5" w:rsidP="006F66E5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5177" w:type="dxa"/>
        <w:tblLook w:val="04A0" w:firstRow="1" w:lastRow="0" w:firstColumn="1" w:lastColumn="0" w:noHBand="0" w:noVBand="1"/>
      </w:tblPr>
      <w:tblGrid>
        <w:gridCol w:w="5070"/>
        <w:gridCol w:w="8079"/>
        <w:gridCol w:w="2028"/>
      </w:tblGrid>
      <w:tr w:rsidR="008C2D34" w:rsidRPr="008C2D34" w:rsidTr="00F27DA1">
        <w:tc>
          <w:tcPr>
            <w:tcW w:w="13149" w:type="dxa"/>
            <w:gridSpan w:val="2"/>
          </w:tcPr>
          <w:p w:rsidR="008C2D34" w:rsidRPr="008C2D34" w:rsidRDefault="008C2D34" w:rsidP="00F27D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28" w:type="dxa"/>
          </w:tcPr>
          <w:p w:rsidR="008C2D34" w:rsidRPr="008C2D34" w:rsidRDefault="008C2D34" w:rsidP="00F27D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8C2D34" w:rsidRPr="008C2D34" w:rsidTr="00F27DA1">
        <w:tc>
          <w:tcPr>
            <w:tcW w:w="5070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10107" w:type="dxa"/>
            <w:gridSpan w:val="2"/>
          </w:tcPr>
          <w:p w:rsidR="008C2D34" w:rsidRPr="008C2D34" w:rsidRDefault="00F27DA1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службе.</w:t>
            </w:r>
          </w:p>
          <w:p w:rsidR="008C2D34" w:rsidRPr="008C2D34" w:rsidRDefault="00F27DA1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совете.</w:t>
            </w: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Положение о мет</w:t>
            </w:r>
            <w:r w:rsidR="00F27DA1">
              <w:rPr>
                <w:rFonts w:ascii="Times New Roman" w:hAnsi="Times New Roman" w:cs="Times New Roman"/>
                <w:sz w:val="24"/>
                <w:szCs w:val="24"/>
              </w:rPr>
              <w:t>одическом объединении педагогов.</w:t>
            </w: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F27DA1">
              <w:rPr>
                <w:rFonts w:ascii="Times New Roman" w:hAnsi="Times New Roman" w:cs="Times New Roman"/>
                <w:sz w:val="24"/>
                <w:szCs w:val="24"/>
              </w:rPr>
              <w:t xml:space="preserve"> о ресурсно-методическом Центре.</w:t>
            </w: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F27DA1">
              <w:rPr>
                <w:rFonts w:ascii="Times New Roman" w:hAnsi="Times New Roman" w:cs="Times New Roman"/>
                <w:sz w:val="24"/>
                <w:szCs w:val="24"/>
              </w:rPr>
              <w:t>е о творческой группе педагогов.</w:t>
            </w: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Положение об условиях и форме свидетельства о внесении ак</w:t>
            </w:r>
            <w:r w:rsidR="00F27DA1">
              <w:rPr>
                <w:rFonts w:ascii="Times New Roman" w:hAnsi="Times New Roman" w:cs="Times New Roman"/>
                <w:sz w:val="24"/>
                <w:szCs w:val="24"/>
              </w:rPr>
              <w:t>туального педагогического опыта.</w:t>
            </w: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Положение о мониторинговой службе.</w:t>
            </w:r>
          </w:p>
        </w:tc>
      </w:tr>
      <w:tr w:rsidR="008C2D34" w:rsidRPr="008C2D34" w:rsidTr="00F27DA1">
        <w:tc>
          <w:tcPr>
            <w:tcW w:w="5070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диагностики по выявлению потребностей педагогических кадров, профессиональных возможностей, готовности к инновационной, научно- исследовательской деятельности. </w:t>
            </w:r>
          </w:p>
        </w:tc>
        <w:tc>
          <w:tcPr>
            <w:tcW w:w="10107" w:type="dxa"/>
            <w:gridSpan w:val="2"/>
          </w:tcPr>
          <w:p w:rsidR="00423D65" w:rsidRDefault="00423D65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Анкета - самоанализ «Готовность к инновационной деятельности»</w:t>
            </w:r>
          </w:p>
        </w:tc>
      </w:tr>
      <w:tr w:rsidR="008C2D34" w:rsidRPr="008C2D34" w:rsidTr="00F27DA1">
        <w:tc>
          <w:tcPr>
            <w:tcW w:w="5070" w:type="dxa"/>
            <w:vMerge w:val="restart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работы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составлен на основе анализа деятельности учреждения за истекший период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спланировано освоение новой системы требований к оценке достижений обучающихся (</w:t>
            </w:r>
            <w:proofErr w:type="gramStart"/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proofErr w:type="gramEnd"/>
            <w:r w:rsidRPr="008C2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, предметным)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определены формы организации образовательного процесса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наличие в ОУ методических объединений по направлениям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  <w:vMerge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повышения научно-теоретической и методической подготовки, профессионального мастерства педагогических работников. </w:t>
            </w:r>
          </w:p>
        </w:tc>
        <w:tc>
          <w:tcPr>
            <w:tcW w:w="2028" w:type="dxa"/>
          </w:tcPr>
          <w:p w:rsidR="008C2D34" w:rsidRPr="008C2D34" w:rsidRDefault="008C2D34" w:rsidP="005D34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34" w:rsidRPr="008C2D34" w:rsidTr="00F27DA1">
        <w:tc>
          <w:tcPr>
            <w:tcW w:w="5070" w:type="dxa"/>
          </w:tcPr>
          <w:p w:rsidR="008C2D34" w:rsidRPr="008C2D34" w:rsidRDefault="008C2D34" w:rsidP="00F27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Направление опытно-экспериментальной деятельности</w:t>
            </w:r>
          </w:p>
        </w:tc>
        <w:tc>
          <w:tcPr>
            <w:tcW w:w="10107" w:type="dxa"/>
            <w:gridSpan w:val="2"/>
          </w:tcPr>
          <w:p w:rsidR="008C2D34" w:rsidRPr="008C2D34" w:rsidRDefault="008C2D34" w:rsidP="00F27D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самовыражения, самоутверждения и самоопределения личности ребенка в современном учреждении дополнительного образования детей».</w:t>
            </w:r>
          </w:p>
        </w:tc>
      </w:tr>
    </w:tbl>
    <w:p w:rsidR="006F66E5" w:rsidRPr="00980743" w:rsidRDefault="006F66E5" w:rsidP="006F66E5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351B" w:rsidRPr="00423D65" w:rsidRDefault="006F66E5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65">
        <w:rPr>
          <w:rFonts w:ascii="Times New Roman" w:hAnsi="Times New Roman" w:cs="Times New Roman"/>
          <w:sz w:val="28"/>
          <w:szCs w:val="28"/>
        </w:rPr>
        <w:t xml:space="preserve">5.2. </w:t>
      </w:r>
      <w:r w:rsidR="007A4F39" w:rsidRPr="00423D65">
        <w:rPr>
          <w:rFonts w:ascii="Times New Roman" w:hAnsi="Times New Roman" w:cs="Times New Roman"/>
          <w:sz w:val="28"/>
          <w:szCs w:val="28"/>
        </w:rPr>
        <w:t>Проведение мероприятий муниципального и регионального уровня для руководящих и  педагогических работников:</w:t>
      </w:r>
    </w:p>
    <w:p w:rsidR="007A4F39" w:rsidRPr="007A4F39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2254"/>
        <w:gridCol w:w="2229"/>
        <w:gridCol w:w="10367"/>
      </w:tblGrid>
      <w:tr w:rsidR="00423D65" w:rsidRPr="00423D65" w:rsidTr="00E139C4">
        <w:tc>
          <w:tcPr>
            <w:tcW w:w="2254" w:type="dxa"/>
          </w:tcPr>
          <w:p w:rsid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По учебным годам</w:t>
            </w:r>
          </w:p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67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23D65" w:rsidRPr="00423D65" w:rsidTr="00E139C4">
        <w:tc>
          <w:tcPr>
            <w:tcW w:w="225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29" w:type="dxa"/>
          </w:tcPr>
          <w:p w:rsidR="00423D65" w:rsidRPr="00423D65" w:rsidRDefault="00423D65" w:rsidP="0042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367" w:type="dxa"/>
          </w:tcPr>
          <w:p w:rsidR="00423D65" w:rsidRPr="00423D65" w:rsidRDefault="00423D65" w:rsidP="00E139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«Духовно-нравственное воспитание обучающихся в учреждениях дополнительного образования детей», посвященного 100-летию канонизации Святителя </w:t>
            </w:r>
            <w:proofErr w:type="spellStart"/>
            <w:r w:rsidRPr="00423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Иоасафа</w:t>
            </w:r>
            <w:proofErr w:type="spellEnd"/>
            <w:r w:rsidRPr="00423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епископа Белгородского)</w:t>
            </w:r>
          </w:p>
        </w:tc>
      </w:tr>
      <w:tr w:rsidR="00423D65" w:rsidRPr="00423D65" w:rsidTr="00E139C4">
        <w:tc>
          <w:tcPr>
            <w:tcW w:w="2254" w:type="dxa"/>
            <w:vMerge w:val="restart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29" w:type="dxa"/>
          </w:tcPr>
          <w:p w:rsidR="00423D65" w:rsidRPr="00423D65" w:rsidRDefault="00423D65" w:rsidP="0042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367" w:type="dxa"/>
          </w:tcPr>
          <w:p w:rsidR="00423D65" w:rsidRPr="00423D65" w:rsidRDefault="00423D65" w:rsidP="00E139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 - технологическое обеспечение современного качества образования </w:t>
            </w:r>
            <w:proofErr w:type="gramStart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 УДОД»</w:t>
            </w:r>
          </w:p>
        </w:tc>
      </w:tr>
      <w:tr w:rsidR="00423D65" w:rsidRPr="00423D65" w:rsidTr="00E139C4">
        <w:tc>
          <w:tcPr>
            <w:tcW w:w="2254" w:type="dxa"/>
            <w:vMerge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23D65" w:rsidRPr="00423D65" w:rsidRDefault="00423D65" w:rsidP="0042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0367" w:type="dxa"/>
          </w:tcPr>
          <w:p w:rsidR="00423D65" w:rsidRPr="00423D65" w:rsidRDefault="00423D65" w:rsidP="00E13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«Копилка методических идей – активные формы обучения».</w:t>
            </w:r>
          </w:p>
        </w:tc>
      </w:tr>
      <w:tr w:rsidR="00423D65" w:rsidRPr="00423D65" w:rsidTr="00E139C4">
        <w:tc>
          <w:tcPr>
            <w:tcW w:w="225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9" w:type="dxa"/>
          </w:tcPr>
          <w:p w:rsidR="00423D65" w:rsidRPr="00423D65" w:rsidRDefault="00423D65" w:rsidP="0042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367" w:type="dxa"/>
          </w:tcPr>
          <w:p w:rsidR="00423D65" w:rsidRPr="00423D65" w:rsidRDefault="00423D65" w:rsidP="00E139C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65">
              <w:rPr>
                <w:rFonts w:ascii="Times New Roman" w:hAnsi="Times New Roman"/>
                <w:sz w:val="24"/>
                <w:szCs w:val="24"/>
              </w:rPr>
              <w:t>«Формирование системы воспитания обучающихся на основе базовых национальных ценностей, духовности и нравственности, регионального патриотизма» для заместителей руководителей по учебно-воспитательной работе и методистов учреждений дополнительного образования детей.</w:t>
            </w:r>
          </w:p>
        </w:tc>
      </w:tr>
    </w:tbl>
    <w:p w:rsidR="007A4F39" w:rsidRPr="00980743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453" w:rsidRDefault="007A4F39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D50453">
        <w:rPr>
          <w:rFonts w:ascii="Times New Roman" w:hAnsi="Times New Roman" w:cs="Times New Roman"/>
          <w:sz w:val="28"/>
          <w:szCs w:val="28"/>
        </w:rPr>
        <w:t>Повышение профессионального уровня внутри учреждения:</w:t>
      </w:r>
    </w:p>
    <w:p w:rsidR="007A4F39" w:rsidRPr="00423D65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65">
        <w:rPr>
          <w:rFonts w:ascii="Times New Roman" w:hAnsi="Times New Roman" w:cs="Times New Roman"/>
          <w:sz w:val="28"/>
          <w:szCs w:val="28"/>
        </w:rPr>
        <w:t>5.3.1. Подпрограмма «Мастерская перемен»:</w:t>
      </w:r>
    </w:p>
    <w:p w:rsidR="00D50453" w:rsidRPr="00D50453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353"/>
        <w:gridCol w:w="2933"/>
        <w:gridCol w:w="1559"/>
        <w:gridCol w:w="1864"/>
        <w:gridCol w:w="3141"/>
      </w:tblGrid>
      <w:tr w:rsidR="00423D65" w:rsidRPr="00423D65" w:rsidTr="00423D65">
        <w:tc>
          <w:tcPr>
            <w:tcW w:w="5353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33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64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Внеплановое</w:t>
            </w:r>
          </w:p>
        </w:tc>
        <w:tc>
          <w:tcPr>
            <w:tcW w:w="3141" w:type="dxa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Привлеченные извне участники</w:t>
            </w:r>
          </w:p>
        </w:tc>
      </w:tr>
      <w:tr w:rsidR="00423D65" w:rsidRPr="00423D65" w:rsidTr="00423D65">
        <w:tc>
          <w:tcPr>
            <w:tcW w:w="5353" w:type="dxa"/>
          </w:tcPr>
          <w:p w:rsidR="00423D65" w:rsidRPr="00423D65" w:rsidRDefault="00423D65" w:rsidP="00E139C4">
            <w:pPr>
              <w:ind w:right="-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i/>
                <w:sz w:val="24"/>
                <w:szCs w:val="24"/>
              </w:rPr>
              <w:t>Системно-</w:t>
            </w:r>
            <w:proofErr w:type="spellStart"/>
            <w:r w:rsidRPr="00423D6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42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 при подготовке к творческим конкурсам:</w:t>
            </w:r>
          </w:p>
          <w:p w:rsidR="00423D65" w:rsidRPr="00423D65" w:rsidRDefault="00423D65" w:rsidP="00E139C4">
            <w:pPr>
              <w:ind w:right="-6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профессионального мастерства;</w:t>
            </w:r>
          </w:p>
          <w:p w:rsidR="00423D65" w:rsidRPr="00423D65" w:rsidRDefault="00423D65" w:rsidP="00E139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творческим конкурсам </w:t>
            </w:r>
            <w:proofErr w:type="gramStart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559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D65" w:rsidRPr="00423D65" w:rsidTr="00423D65">
        <w:tc>
          <w:tcPr>
            <w:tcW w:w="5353" w:type="dxa"/>
          </w:tcPr>
          <w:p w:rsidR="00423D65" w:rsidRPr="00423D65" w:rsidRDefault="00423D65" w:rsidP="00E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Формы и методы, применяемые при формировании учебных универсальных действий.</w:t>
            </w:r>
          </w:p>
        </w:tc>
        <w:tc>
          <w:tcPr>
            <w:tcW w:w="29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D65" w:rsidRPr="00423D65" w:rsidTr="00423D65">
        <w:tc>
          <w:tcPr>
            <w:tcW w:w="5353" w:type="dxa"/>
          </w:tcPr>
          <w:p w:rsidR="00423D65" w:rsidRPr="00423D65" w:rsidRDefault="00423D65" w:rsidP="00E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действий при организации учебно-воспитательного процесса в ходе учебных занятий.</w:t>
            </w:r>
          </w:p>
        </w:tc>
        <w:tc>
          <w:tcPr>
            <w:tcW w:w="29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559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D65" w:rsidRPr="00423D65" w:rsidTr="00423D65">
        <w:tc>
          <w:tcPr>
            <w:tcW w:w="5353" w:type="dxa"/>
          </w:tcPr>
          <w:p w:rsidR="00423D65" w:rsidRPr="00423D65" w:rsidRDefault="00423D65" w:rsidP="00E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летний период – реализация досуговых программ</w:t>
            </w:r>
          </w:p>
          <w:p w:rsidR="00423D65" w:rsidRPr="00423D65" w:rsidRDefault="00423D65" w:rsidP="00E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559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453" w:rsidRPr="00980743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453" w:rsidRPr="00423D65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65">
        <w:rPr>
          <w:rFonts w:ascii="Times New Roman" w:hAnsi="Times New Roman" w:cs="Times New Roman"/>
          <w:sz w:val="28"/>
          <w:szCs w:val="28"/>
        </w:rPr>
        <w:t>5.3.2. Деятельность ресурсно-методического центра:</w:t>
      </w:r>
    </w:p>
    <w:p w:rsidR="00D50453" w:rsidRPr="00805E34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a"/>
        <w:tblW w:w="14853" w:type="dxa"/>
        <w:jc w:val="center"/>
        <w:tblLook w:val="04A0" w:firstRow="1" w:lastRow="0" w:firstColumn="1" w:lastColumn="0" w:noHBand="0" w:noVBand="1"/>
      </w:tblPr>
      <w:tblGrid>
        <w:gridCol w:w="2233"/>
        <w:gridCol w:w="2433"/>
        <w:gridCol w:w="3578"/>
        <w:gridCol w:w="2091"/>
        <w:gridCol w:w="1498"/>
        <w:gridCol w:w="3020"/>
      </w:tblGrid>
      <w:tr w:rsidR="00423D65" w:rsidRPr="00423D65" w:rsidTr="00423D65">
        <w:trPr>
          <w:jc w:val="center"/>
        </w:trPr>
        <w:tc>
          <w:tcPr>
            <w:tcW w:w="2233" w:type="dxa"/>
            <w:vMerge w:val="restart"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По учебным годам</w:t>
            </w:r>
          </w:p>
        </w:tc>
        <w:tc>
          <w:tcPr>
            <w:tcW w:w="2433" w:type="dxa"/>
            <w:vMerge w:val="restart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Кол-во консультаций</w:t>
            </w:r>
          </w:p>
        </w:tc>
        <w:tc>
          <w:tcPr>
            <w:tcW w:w="3578" w:type="dxa"/>
            <w:vMerge w:val="restart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091" w:type="dxa"/>
            <w:vMerge w:val="restart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4518" w:type="dxa"/>
            <w:gridSpan w:val="2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Объем банков</w:t>
            </w:r>
          </w:p>
        </w:tc>
      </w:tr>
      <w:tr w:rsidR="00423D65" w:rsidRPr="00423D65" w:rsidTr="00423D65">
        <w:trPr>
          <w:jc w:val="center"/>
        </w:trPr>
        <w:tc>
          <w:tcPr>
            <w:tcW w:w="2233" w:type="dxa"/>
            <w:vMerge/>
          </w:tcPr>
          <w:p w:rsidR="00423D65" w:rsidRPr="00423D65" w:rsidRDefault="00423D65" w:rsidP="00E139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</w:p>
        </w:tc>
        <w:tc>
          <w:tcPr>
            <w:tcW w:w="3020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</w:p>
        </w:tc>
      </w:tr>
      <w:tr w:rsidR="00423D65" w:rsidRPr="00423D65" w:rsidTr="00423D65">
        <w:trPr>
          <w:jc w:val="center"/>
        </w:trPr>
        <w:tc>
          <w:tcPr>
            <w:tcW w:w="22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78" w:type="dxa"/>
          </w:tcPr>
          <w:p w:rsidR="00423D65" w:rsidRPr="00423D65" w:rsidRDefault="00423D65" w:rsidP="00423D6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23D65" w:rsidRPr="00423D65" w:rsidTr="00423D65">
        <w:trPr>
          <w:jc w:val="center"/>
        </w:trPr>
        <w:tc>
          <w:tcPr>
            <w:tcW w:w="22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3D65" w:rsidRPr="00423D65" w:rsidTr="00423D65">
        <w:trPr>
          <w:jc w:val="center"/>
        </w:trPr>
        <w:tc>
          <w:tcPr>
            <w:tcW w:w="22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2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33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7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423D65" w:rsidRPr="00423D65" w:rsidRDefault="00423D65" w:rsidP="00423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50453" w:rsidRPr="000B23E8" w:rsidRDefault="00D50453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4F05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Информационное обеспечение:</w:t>
      </w:r>
    </w:p>
    <w:p w:rsidR="00944F05" w:rsidRPr="00944F05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7905"/>
        <w:gridCol w:w="3118"/>
        <w:gridCol w:w="3827"/>
      </w:tblGrid>
      <w:tr w:rsidR="00944F05" w:rsidRPr="00423D65" w:rsidTr="00423D65">
        <w:tc>
          <w:tcPr>
            <w:tcW w:w="7905" w:type="dxa"/>
          </w:tcPr>
          <w:p w:rsidR="00944F05" w:rsidRPr="00423D65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423D65" w:rsidTr="00423D65">
        <w:tc>
          <w:tcPr>
            <w:tcW w:w="7905" w:type="dxa"/>
          </w:tcPr>
          <w:p w:rsidR="00944F05" w:rsidRPr="00423D65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и обновление сайта</w:t>
            </w:r>
          </w:p>
        </w:tc>
        <w:tc>
          <w:tcPr>
            <w:tcW w:w="3118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423D65" w:rsidRDefault="003077A0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423D65" w:rsidTr="00423D65">
        <w:tc>
          <w:tcPr>
            <w:tcW w:w="7905" w:type="dxa"/>
          </w:tcPr>
          <w:p w:rsidR="00944F05" w:rsidRPr="00423D65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и обновление информационных стендов</w:t>
            </w:r>
          </w:p>
        </w:tc>
        <w:tc>
          <w:tcPr>
            <w:tcW w:w="3118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423D65" w:rsidRDefault="003077A0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423D65" w:rsidTr="00423D65">
        <w:tc>
          <w:tcPr>
            <w:tcW w:w="7905" w:type="dxa"/>
          </w:tcPr>
          <w:p w:rsidR="00944F05" w:rsidRPr="00423D65" w:rsidRDefault="00944F05" w:rsidP="00046E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газеты «</w:t>
            </w:r>
            <w:proofErr w:type="spellStart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Технорёнок</w:t>
            </w:r>
            <w:proofErr w:type="spellEnd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4F05" w:rsidRPr="00423D65" w:rsidRDefault="003077A0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</w:tbl>
    <w:p w:rsidR="00944F05" w:rsidRPr="00944F05" w:rsidRDefault="00944F05" w:rsidP="00046E42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23E8" w:rsidRDefault="000B23E8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E8" w:rsidRDefault="000B23E8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05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Оценка материально-технической базы:</w:t>
      </w:r>
    </w:p>
    <w:p w:rsidR="00944F05" w:rsidRPr="00944F05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901" w:type="dxa"/>
        <w:tblInd w:w="-34" w:type="dxa"/>
        <w:tblLook w:val="04A0" w:firstRow="1" w:lastRow="0" w:firstColumn="1" w:lastColumn="0" w:noHBand="0" w:noVBand="1"/>
      </w:tblPr>
      <w:tblGrid>
        <w:gridCol w:w="8931"/>
        <w:gridCol w:w="2286"/>
        <w:gridCol w:w="1842"/>
        <w:gridCol w:w="1842"/>
      </w:tblGrid>
      <w:tr w:rsidR="00944F05" w:rsidRPr="00423D65" w:rsidTr="00423D65">
        <w:tc>
          <w:tcPr>
            <w:tcW w:w="8931" w:type="dxa"/>
          </w:tcPr>
          <w:p w:rsidR="00944F05" w:rsidRPr="00423D65" w:rsidRDefault="00944F05" w:rsidP="00944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6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944F05" w:rsidRPr="00423D65" w:rsidRDefault="00944F05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423D65" w:rsidTr="00423D65">
        <w:tc>
          <w:tcPr>
            <w:tcW w:w="8931" w:type="dxa"/>
          </w:tcPr>
          <w:p w:rsidR="00944F05" w:rsidRPr="00423D65" w:rsidRDefault="00944F05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помещения для организации работы администрации</w:t>
            </w:r>
            <w:r w:rsidR="00AE4E4F" w:rsidRPr="00423D65">
              <w:rPr>
                <w:rFonts w:ascii="Times New Roman" w:hAnsi="Times New Roman" w:cs="Times New Roman"/>
                <w:sz w:val="24"/>
                <w:szCs w:val="24"/>
              </w:rPr>
              <w:t>, бытовых помещений.</w:t>
            </w:r>
          </w:p>
        </w:tc>
        <w:tc>
          <w:tcPr>
            <w:tcW w:w="2286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423D65" w:rsidRDefault="003077A0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05" w:rsidRPr="00423D65" w:rsidTr="00423D65">
        <w:tc>
          <w:tcPr>
            <w:tcW w:w="8931" w:type="dxa"/>
          </w:tcPr>
          <w:p w:rsidR="00944F05" w:rsidRPr="00423D65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документации по охране труда, технике безопасности, жизнеобеспечения</w:t>
            </w:r>
          </w:p>
        </w:tc>
        <w:tc>
          <w:tcPr>
            <w:tcW w:w="2286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423D65" w:rsidRDefault="00944F05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F05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4F" w:rsidRPr="00423D65" w:rsidTr="00423D65">
        <w:tc>
          <w:tcPr>
            <w:tcW w:w="8931" w:type="dxa"/>
          </w:tcPr>
          <w:p w:rsidR="00AE4E4F" w:rsidRPr="00423D65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Своевременность и обоснованность списания оборудования</w:t>
            </w:r>
          </w:p>
        </w:tc>
        <w:tc>
          <w:tcPr>
            <w:tcW w:w="2286" w:type="dxa"/>
          </w:tcPr>
          <w:p w:rsidR="00AE4E4F" w:rsidRPr="00423D65" w:rsidRDefault="00AE4E4F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E4E4F" w:rsidRPr="00423D65" w:rsidRDefault="00AE4E4F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F" w:rsidRPr="00423D65" w:rsidTr="00423D65">
        <w:tc>
          <w:tcPr>
            <w:tcW w:w="8931" w:type="dxa"/>
          </w:tcPr>
          <w:p w:rsidR="00AE4E4F" w:rsidRPr="00423D65" w:rsidRDefault="00AE4E4F" w:rsidP="00944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2286" w:type="dxa"/>
          </w:tcPr>
          <w:p w:rsidR="00AE4E4F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E4E4F" w:rsidRPr="00423D65" w:rsidRDefault="00AE4E4F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423D65" w:rsidRDefault="00AE4E4F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4F" w:rsidRPr="00423D65" w:rsidTr="00423D65">
        <w:tc>
          <w:tcPr>
            <w:tcW w:w="8931" w:type="dxa"/>
          </w:tcPr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техническое оснащение учебного процесса: 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материалы для реализации практической части;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аудио- и видеоаппаратура;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персональные компьютеры;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число персональных компьютеров в составе локальной сети;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число персональных компьютеров, подключенных к сети Интернет;</w:t>
            </w:r>
          </w:p>
          <w:p w:rsidR="00AE4E4F" w:rsidRPr="00423D65" w:rsidRDefault="00AE4E4F" w:rsidP="00AE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компьютерная и мультимедийная аппаратура;</w:t>
            </w:r>
          </w:p>
          <w:p w:rsidR="00AE4E4F" w:rsidRPr="00423D65" w:rsidRDefault="00AE4E4F" w:rsidP="00AE4E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выставочный зал и оборудование.</w:t>
            </w:r>
          </w:p>
        </w:tc>
        <w:tc>
          <w:tcPr>
            <w:tcW w:w="2286" w:type="dxa"/>
          </w:tcPr>
          <w:p w:rsidR="00AE4E4F" w:rsidRPr="00423D65" w:rsidRDefault="00AE4E4F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5E5E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423D65" w:rsidRDefault="00AE4E4F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C75E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E4E4F" w:rsidRPr="00423D65" w:rsidRDefault="00AE4E4F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5E5E" w:rsidRPr="00423D65" w:rsidRDefault="00C75E5E" w:rsidP="00307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4F05" w:rsidRPr="00AE4E4F" w:rsidRDefault="00944F05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4E4F" w:rsidRDefault="00AE4E4F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4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E4F" w:rsidRPr="00AE4E4F" w:rsidRDefault="00AE4E4F" w:rsidP="00944F05">
      <w:pPr>
        <w:pStyle w:val="a5"/>
        <w:ind w:left="121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901" w:type="dxa"/>
        <w:tblInd w:w="-34" w:type="dxa"/>
        <w:tblLook w:val="04A0" w:firstRow="1" w:lastRow="0" w:firstColumn="1" w:lastColumn="0" w:noHBand="0" w:noVBand="1"/>
      </w:tblPr>
      <w:tblGrid>
        <w:gridCol w:w="8931"/>
        <w:gridCol w:w="2286"/>
        <w:gridCol w:w="1842"/>
        <w:gridCol w:w="1842"/>
      </w:tblGrid>
      <w:tr w:rsidR="00AE4E4F" w:rsidRPr="00423D65" w:rsidTr="00423D65">
        <w:tc>
          <w:tcPr>
            <w:tcW w:w="8931" w:type="dxa"/>
          </w:tcPr>
          <w:p w:rsidR="00AE4E4F" w:rsidRPr="00423D65" w:rsidRDefault="00AE4E4F" w:rsidP="004249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86" w:type="dxa"/>
          </w:tcPr>
          <w:p w:rsidR="00AE4E4F" w:rsidRPr="00423D65" w:rsidRDefault="00AE4E4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E4E4F" w:rsidRPr="00423D65" w:rsidRDefault="00AE4E4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E4E4F" w:rsidRPr="00423D65" w:rsidRDefault="00AE4E4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4F" w:rsidRPr="00423D65" w:rsidTr="00423D65">
        <w:tc>
          <w:tcPr>
            <w:tcW w:w="8931" w:type="dxa"/>
          </w:tcPr>
          <w:p w:rsidR="00AE4E4F" w:rsidRPr="00423D65" w:rsidRDefault="00A80112" w:rsidP="00AE4E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деятельности МОУ ДОД СЮТ плана контроля качества образования</w:t>
            </w:r>
          </w:p>
        </w:tc>
        <w:tc>
          <w:tcPr>
            <w:tcW w:w="2286" w:type="dxa"/>
          </w:tcPr>
          <w:p w:rsidR="00AE4E4F" w:rsidRPr="00423D65" w:rsidRDefault="00AE4E4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423D65" w:rsidRDefault="00AE4E4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4E4F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423D65" w:rsidTr="00423D65">
        <w:tc>
          <w:tcPr>
            <w:tcW w:w="8931" w:type="dxa"/>
          </w:tcPr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проверок по выявлению уровня освоения образовательной программы </w:t>
            </w:r>
            <w:proofErr w:type="gramStart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стартовый контроль</w:t>
            </w:r>
          </w:p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- в середине учебного года</w:t>
            </w:r>
          </w:p>
        </w:tc>
        <w:tc>
          <w:tcPr>
            <w:tcW w:w="2286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9F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9F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3659F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112" w:rsidRPr="00423D65" w:rsidTr="00423D65">
        <w:tc>
          <w:tcPr>
            <w:tcW w:w="8931" w:type="dxa"/>
          </w:tcPr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документации по охране труда, технике безопасности, жизнеобеспечения</w:t>
            </w:r>
          </w:p>
        </w:tc>
        <w:tc>
          <w:tcPr>
            <w:tcW w:w="2286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423D65" w:rsidTr="00423D65">
        <w:tc>
          <w:tcPr>
            <w:tcW w:w="8931" w:type="dxa"/>
          </w:tcPr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портфолио педагогов дополнительного образования</w:t>
            </w:r>
          </w:p>
        </w:tc>
        <w:tc>
          <w:tcPr>
            <w:tcW w:w="2286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80112" w:rsidRPr="00423D65" w:rsidTr="00423D65">
        <w:tc>
          <w:tcPr>
            <w:tcW w:w="8931" w:type="dxa"/>
          </w:tcPr>
          <w:p w:rsidR="00A80112" w:rsidRPr="00423D65" w:rsidRDefault="00A80112" w:rsidP="004249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органов самоуправления, на которых рассматриваются вопросы оценки качества образования</w:t>
            </w:r>
          </w:p>
        </w:tc>
        <w:tc>
          <w:tcPr>
            <w:tcW w:w="2286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A80112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112" w:rsidRPr="00423D65" w:rsidRDefault="0023659F" w:rsidP="002365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AE4E4F" w:rsidRPr="00A80112" w:rsidRDefault="00AE4E4F" w:rsidP="00944F05">
      <w:pPr>
        <w:pStyle w:val="a5"/>
        <w:ind w:left="1211"/>
        <w:jc w:val="both"/>
        <w:rPr>
          <w:rFonts w:ascii="Times New Roman" w:hAnsi="Times New Roman" w:cs="Times New Roman"/>
          <w:sz w:val="16"/>
          <w:szCs w:val="16"/>
        </w:rPr>
      </w:pPr>
    </w:p>
    <w:p w:rsidR="000B23E8" w:rsidRDefault="000B23E8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E8" w:rsidRDefault="000B23E8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E8" w:rsidRDefault="000B23E8" w:rsidP="00A801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AA" w:rsidRDefault="004B39AA" w:rsidP="004B39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Показатели деятельности учреждения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10489"/>
        <w:gridCol w:w="3402"/>
      </w:tblGrid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4A6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1165 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дошкольного возраста (5 - 7 лет)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578 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541 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19 человек/ 1,6%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23,2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10,2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10,3%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156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72,7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65,9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31,8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22,8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11,4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E61C94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004A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402" w:type="dxa"/>
          </w:tcPr>
          <w:p w:rsidR="004B39AA" w:rsidRDefault="004B39AA" w:rsidP="00606AE2">
            <w:pPr>
              <w:jc w:val="center"/>
            </w:pPr>
            <w:r w:rsidRPr="00AF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9AA" w:rsidRPr="004004A6" w:rsidTr="00606AE2">
        <w:tc>
          <w:tcPr>
            <w:tcW w:w="95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489" w:type="dxa"/>
          </w:tcPr>
          <w:p w:rsidR="004B39AA" w:rsidRPr="004004A6" w:rsidRDefault="004B39AA" w:rsidP="00606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4A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02" w:type="dxa"/>
          </w:tcPr>
          <w:p w:rsidR="004B39AA" w:rsidRPr="004004A6" w:rsidRDefault="004B39AA" w:rsidP="00606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004A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4B39AA" w:rsidRDefault="004B39AA" w:rsidP="004B39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AA" w:rsidRDefault="004B39AA" w:rsidP="004B39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A61A9A">
        <w:rPr>
          <w:rFonts w:ascii="Times New Roman" w:hAnsi="Times New Roman" w:cs="Times New Roman"/>
          <w:b/>
          <w:sz w:val="28"/>
          <w:szCs w:val="28"/>
        </w:rPr>
        <w:t xml:space="preserve"> Общие выводы: </w:t>
      </w:r>
    </w:p>
    <w:p w:rsidR="004B39AA" w:rsidRPr="00A80112" w:rsidRDefault="004B39AA" w:rsidP="004B39AA">
      <w:pPr>
        <w:pStyle w:val="a5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9AA" w:rsidRPr="00A80112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0112">
        <w:rPr>
          <w:rFonts w:ascii="Times New Roman" w:hAnsi="Times New Roman" w:cs="Times New Roman"/>
          <w:sz w:val="28"/>
          <w:szCs w:val="28"/>
        </w:rPr>
        <w:t xml:space="preserve">.1. Основные направления деятельности учреждения, по которым за последние 3 – 5 лет обеспечена позитивная динамика («точки роста»): </w:t>
      </w:r>
    </w:p>
    <w:p w:rsidR="004B39AA" w:rsidRPr="00A80112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242"/>
        <w:gridCol w:w="5670"/>
        <w:gridCol w:w="7938"/>
      </w:tblGrid>
      <w:tr w:rsidR="004B39AA" w:rsidRPr="00A80112" w:rsidTr="00606AE2">
        <w:tc>
          <w:tcPr>
            <w:tcW w:w="1242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0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01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1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7938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39AA" w:rsidRPr="00A80112" w:rsidTr="00606AE2">
        <w:tc>
          <w:tcPr>
            <w:tcW w:w="1242" w:type="dxa"/>
          </w:tcPr>
          <w:p w:rsidR="004B39AA" w:rsidRPr="00A80112" w:rsidRDefault="004B39AA" w:rsidP="00606AE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39AA" w:rsidRPr="00A80112" w:rsidRDefault="004B39AA" w:rsidP="00606AE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конкурсной деятельности. </w:t>
            </w:r>
          </w:p>
        </w:tc>
        <w:tc>
          <w:tcPr>
            <w:tcW w:w="7938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роста результативного участия во Всероссийских дистанционных конкурсах.</w:t>
            </w:r>
          </w:p>
        </w:tc>
      </w:tr>
      <w:tr w:rsidR="004B39AA" w:rsidRPr="00A80112" w:rsidTr="00606AE2">
        <w:trPr>
          <w:trHeight w:val="1691"/>
        </w:trPr>
        <w:tc>
          <w:tcPr>
            <w:tcW w:w="1242" w:type="dxa"/>
          </w:tcPr>
          <w:p w:rsidR="004B39AA" w:rsidRPr="00A80112" w:rsidRDefault="004B39AA" w:rsidP="00606AE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39AA" w:rsidRDefault="004B39AA" w:rsidP="00606AE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работников.</w:t>
            </w:r>
          </w:p>
        </w:tc>
        <w:tc>
          <w:tcPr>
            <w:tcW w:w="7938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роста количества авторских образовательных программ</w:t>
            </w:r>
          </w:p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роста результативного участия педагогических работников в конкурсах профессионального мастерства на уровне района и России.</w:t>
            </w:r>
          </w:p>
        </w:tc>
      </w:tr>
      <w:tr w:rsidR="004B39AA" w:rsidRPr="00A80112" w:rsidTr="00606AE2">
        <w:tc>
          <w:tcPr>
            <w:tcW w:w="1242" w:type="dxa"/>
          </w:tcPr>
          <w:p w:rsidR="004B39AA" w:rsidRPr="00A80112" w:rsidRDefault="004B39AA" w:rsidP="00606AE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39AA" w:rsidRDefault="004B39AA" w:rsidP="00606AE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УМК образовательных программ.</w:t>
            </w:r>
          </w:p>
        </w:tc>
        <w:tc>
          <w:tcPr>
            <w:tcW w:w="7938" w:type="dxa"/>
          </w:tcPr>
          <w:p w:rsidR="004B39AA" w:rsidRPr="00A80112" w:rsidRDefault="004B39AA" w:rsidP="00606A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технологических карт.</w:t>
            </w:r>
          </w:p>
        </w:tc>
      </w:tr>
    </w:tbl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Pr="00A80112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80112">
        <w:rPr>
          <w:rFonts w:ascii="Times New Roman" w:hAnsi="Times New Roman" w:cs="Times New Roman"/>
          <w:sz w:val="28"/>
          <w:szCs w:val="28"/>
        </w:rPr>
        <w:t xml:space="preserve">.2. Проблемные поля в деятельности учреждения («зоны риска»): 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59F">
        <w:rPr>
          <w:rFonts w:ascii="Times New Roman" w:hAnsi="Times New Roman" w:cs="Times New Roman"/>
          <w:i/>
          <w:sz w:val="28"/>
          <w:szCs w:val="28"/>
        </w:rPr>
        <w:t>Проблема первая.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механизма взаимодействия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внеурочной деятельности на муниципальном и региональном уровне.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вторая. </w:t>
      </w:r>
      <w:r>
        <w:rPr>
          <w:rFonts w:ascii="Times New Roman" w:hAnsi="Times New Roman" w:cs="Times New Roman"/>
          <w:sz w:val="28"/>
          <w:szCs w:val="28"/>
        </w:rPr>
        <w:t>Отсутствие финансирования материально-технического обеспечения образовательных программ.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третья. </w:t>
      </w:r>
      <w:r>
        <w:rPr>
          <w:rFonts w:ascii="Times New Roman" w:hAnsi="Times New Roman" w:cs="Times New Roman"/>
          <w:sz w:val="28"/>
          <w:szCs w:val="28"/>
        </w:rPr>
        <w:t>Острая нехватка кадров спортивно-технического моделирования.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четвертая. </w:t>
      </w:r>
      <w:r>
        <w:rPr>
          <w:rFonts w:ascii="Times New Roman" w:hAnsi="Times New Roman" w:cs="Times New Roman"/>
          <w:sz w:val="28"/>
          <w:szCs w:val="28"/>
        </w:rPr>
        <w:t>Старение кадров. Отсутствие притока молодых специалистов.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 пятая. </w:t>
      </w:r>
      <w:r>
        <w:rPr>
          <w:rFonts w:ascii="Times New Roman" w:hAnsi="Times New Roman" w:cs="Times New Roman"/>
          <w:sz w:val="28"/>
          <w:szCs w:val="28"/>
        </w:rPr>
        <w:t>Не отрегулирован механизм получения информации о выполнении определенных действий педагогическими работниками и её исполнения.</w:t>
      </w:r>
    </w:p>
    <w:p w:rsidR="004B39AA" w:rsidRPr="00B95663" w:rsidRDefault="004B39AA" w:rsidP="004B39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0112">
        <w:rPr>
          <w:rFonts w:ascii="Times New Roman" w:hAnsi="Times New Roman" w:cs="Times New Roman"/>
          <w:sz w:val="28"/>
          <w:szCs w:val="28"/>
        </w:rPr>
        <w:t>.3. Намерения по совершенствованию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AA" w:rsidRDefault="004B39AA" w:rsidP="004B39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отлаженного механизма получения информации о выполнении определенных действий педагогическими работниками и планомерный контроль её исполнения позволит улучшить образовательную деятельность Станции юных техников. Одним из главных векторов этой работы – это проведение плановых и систематических совещаний при директоре, который будет включен разделом «Совещание при директоре» в программу деятельности учреждения на 2014-2015 учебный год. </w:t>
      </w:r>
    </w:p>
    <w:p w:rsidR="008E09F3" w:rsidRDefault="008E09F3" w:rsidP="004B39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9F3" w:rsidSect="00497C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568" w:left="1134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54" w:rsidRDefault="00A83D54" w:rsidP="009C3532">
      <w:pPr>
        <w:spacing w:after="0" w:line="240" w:lineRule="auto"/>
      </w:pPr>
      <w:r>
        <w:separator/>
      </w:r>
    </w:p>
  </w:endnote>
  <w:endnote w:type="continuationSeparator" w:id="0">
    <w:p w:rsidR="00A83D54" w:rsidRDefault="00A83D54" w:rsidP="009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4E" w:rsidRDefault="0024264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88612"/>
      <w:docPartObj>
        <w:docPartGallery w:val="Page Numbers (Bottom of Page)"/>
        <w:docPartUnique/>
      </w:docPartObj>
    </w:sdtPr>
    <w:sdtEndPr/>
    <w:sdtContent>
      <w:p w:rsidR="00E139C4" w:rsidRDefault="00E139C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9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139C4" w:rsidRDefault="00E139C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4E" w:rsidRDefault="002426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54" w:rsidRDefault="00A83D54" w:rsidP="009C3532">
      <w:pPr>
        <w:spacing w:after="0" w:line="240" w:lineRule="auto"/>
      </w:pPr>
      <w:r>
        <w:separator/>
      </w:r>
    </w:p>
  </w:footnote>
  <w:footnote w:type="continuationSeparator" w:id="0">
    <w:p w:rsidR="00A83D54" w:rsidRDefault="00A83D54" w:rsidP="009C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4E" w:rsidRDefault="002426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C4" w:rsidRDefault="00E139C4" w:rsidP="00497C50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497C50">
      <w:rPr>
        <w:rFonts w:ascii="Times New Roman" w:hAnsi="Times New Roman" w:cs="Times New Roman"/>
        <w:sz w:val="20"/>
        <w:szCs w:val="20"/>
      </w:rPr>
      <w:t>Отчёт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97C50">
      <w:rPr>
        <w:rFonts w:ascii="Times New Roman" w:hAnsi="Times New Roman" w:cs="Times New Roman"/>
        <w:sz w:val="20"/>
        <w:szCs w:val="20"/>
      </w:rPr>
      <w:t xml:space="preserve">по итогам </w:t>
    </w:r>
    <w:proofErr w:type="spellStart"/>
    <w:r w:rsidRPr="00497C50">
      <w:rPr>
        <w:rFonts w:ascii="Times New Roman" w:hAnsi="Times New Roman" w:cs="Times New Roman"/>
        <w:sz w:val="20"/>
        <w:szCs w:val="20"/>
      </w:rPr>
      <w:t>самообследования</w:t>
    </w:r>
    <w:proofErr w:type="spellEnd"/>
    <w:r w:rsidRPr="00497C50">
      <w:rPr>
        <w:rFonts w:ascii="Times New Roman" w:hAnsi="Times New Roman" w:cs="Times New Roman"/>
        <w:sz w:val="20"/>
        <w:szCs w:val="20"/>
      </w:rPr>
      <w:t xml:space="preserve"> муниципального образовательного учреждения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97C50">
      <w:rPr>
        <w:rFonts w:ascii="Times New Roman" w:hAnsi="Times New Roman" w:cs="Times New Roman"/>
        <w:sz w:val="20"/>
        <w:szCs w:val="20"/>
      </w:rPr>
      <w:t xml:space="preserve">дополнительного образования детей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97C50">
      <w:rPr>
        <w:rFonts w:ascii="Times New Roman" w:hAnsi="Times New Roman" w:cs="Times New Roman"/>
        <w:sz w:val="20"/>
        <w:szCs w:val="20"/>
      </w:rPr>
      <w:t xml:space="preserve">«Станция юных техников Белгородского района </w:t>
    </w:r>
    <w:r>
      <w:rPr>
        <w:rFonts w:ascii="Times New Roman" w:hAnsi="Times New Roman" w:cs="Times New Roman"/>
        <w:sz w:val="20"/>
        <w:szCs w:val="20"/>
      </w:rPr>
      <w:t>Б</w:t>
    </w:r>
    <w:r w:rsidRPr="00497C50">
      <w:rPr>
        <w:rFonts w:ascii="Times New Roman" w:hAnsi="Times New Roman" w:cs="Times New Roman"/>
        <w:sz w:val="20"/>
        <w:szCs w:val="20"/>
      </w:rPr>
      <w:t>елгородской области»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97C50">
      <w:rPr>
        <w:rFonts w:ascii="Times New Roman" w:hAnsi="Times New Roman" w:cs="Times New Roman"/>
        <w:sz w:val="20"/>
        <w:szCs w:val="20"/>
      </w:rPr>
      <w:t xml:space="preserve">по состоянию на 01 апреля 2014года </w:t>
    </w:r>
  </w:p>
  <w:p w:rsidR="00E139C4" w:rsidRPr="00497C50" w:rsidRDefault="00E139C4" w:rsidP="00497C50">
    <w:pPr>
      <w:pStyle w:val="a5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4E" w:rsidRDefault="002426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DEE"/>
    <w:multiLevelType w:val="multilevel"/>
    <w:tmpl w:val="73F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7D5A"/>
    <w:multiLevelType w:val="hybridMultilevel"/>
    <w:tmpl w:val="94167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1353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60625D"/>
    <w:multiLevelType w:val="hybridMultilevel"/>
    <w:tmpl w:val="AECC45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22D4B9E"/>
    <w:multiLevelType w:val="hybridMultilevel"/>
    <w:tmpl w:val="81EEEBE8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5883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C3190E"/>
    <w:multiLevelType w:val="hybridMultilevel"/>
    <w:tmpl w:val="423EA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E38"/>
    <w:multiLevelType w:val="hybridMultilevel"/>
    <w:tmpl w:val="04B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F91"/>
    <w:multiLevelType w:val="hybridMultilevel"/>
    <w:tmpl w:val="B94E9B88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7969"/>
    <w:multiLevelType w:val="hybridMultilevel"/>
    <w:tmpl w:val="FA2068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B35120A"/>
    <w:multiLevelType w:val="hybridMultilevel"/>
    <w:tmpl w:val="78666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620B9"/>
    <w:multiLevelType w:val="hybridMultilevel"/>
    <w:tmpl w:val="3A1CD61A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663E"/>
    <w:multiLevelType w:val="hybridMultilevel"/>
    <w:tmpl w:val="2AA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0D33"/>
    <w:multiLevelType w:val="hybridMultilevel"/>
    <w:tmpl w:val="7D78E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7E4"/>
    <w:multiLevelType w:val="hybridMultilevel"/>
    <w:tmpl w:val="B39C0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27705"/>
    <w:multiLevelType w:val="hybridMultilevel"/>
    <w:tmpl w:val="8B22116C"/>
    <w:lvl w:ilvl="0" w:tplc="BEE016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280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933E">
      <w:start w:val="7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A2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7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64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6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E4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E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270516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53D5720"/>
    <w:multiLevelType w:val="multilevel"/>
    <w:tmpl w:val="1842F5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551400C"/>
    <w:multiLevelType w:val="hybridMultilevel"/>
    <w:tmpl w:val="AF34D566"/>
    <w:lvl w:ilvl="0" w:tplc="46E2AA0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/>
      </w:rPr>
    </w:lvl>
    <w:lvl w:ilvl="1" w:tplc="F4E48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E47E0">
      <w:start w:val="15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C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4A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7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4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C0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D553F"/>
    <w:multiLevelType w:val="multilevel"/>
    <w:tmpl w:val="AA0633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1DC0535"/>
    <w:multiLevelType w:val="hybridMultilevel"/>
    <w:tmpl w:val="FA981FE8"/>
    <w:lvl w:ilvl="0" w:tplc="D6F8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848E4"/>
    <w:multiLevelType w:val="hybridMultilevel"/>
    <w:tmpl w:val="12243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80951"/>
    <w:multiLevelType w:val="hybridMultilevel"/>
    <w:tmpl w:val="42F63F20"/>
    <w:lvl w:ilvl="0" w:tplc="9FCE32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F513ED0"/>
    <w:multiLevelType w:val="hybridMultilevel"/>
    <w:tmpl w:val="F0B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6BE"/>
    <w:multiLevelType w:val="hybridMultilevel"/>
    <w:tmpl w:val="8FAE7100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216B4"/>
    <w:multiLevelType w:val="multilevel"/>
    <w:tmpl w:val="B6B279F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4BF04BD"/>
    <w:multiLevelType w:val="multilevel"/>
    <w:tmpl w:val="D14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965DF"/>
    <w:multiLevelType w:val="hybridMultilevel"/>
    <w:tmpl w:val="C1D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7CF5"/>
    <w:multiLevelType w:val="hybridMultilevel"/>
    <w:tmpl w:val="3F7E3454"/>
    <w:lvl w:ilvl="0" w:tplc="1640DD1E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FC50760"/>
    <w:multiLevelType w:val="multilevel"/>
    <w:tmpl w:val="8F92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9"/>
  </w:num>
  <w:num w:numId="5">
    <w:abstractNumId w:val="1"/>
  </w:num>
  <w:num w:numId="6">
    <w:abstractNumId w:val="12"/>
  </w:num>
  <w:num w:numId="7">
    <w:abstractNumId w:val="21"/>
  </w:num>
  <w:num w:numId="8">
    <w:abstractNumId w:val="8"/>
  </w:num>
  <w:num w:numId="9">
    <w:abstractNumId w:val="24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27"/>
  </w:num>
  <w:num w:numId="15">
    <w:abstractNumId w:val="7"/>
  </w:num>
  <w:num w:numId="16">
    <w:abstractNumId w:val="14"/>
  </w:num>
  <w:num w:numId="17">
    <w:abstractNumId w:val="13"/>
  </w:num>
  <w:num w:numId="18">
    <w:abstractNumId w:val="23"/>
  </w:num>
  <w:num w:numId="19">
    <w:abstractNumId w:val="10"/>
  </w:num>
  <w:num w:numId="20">
    <w:abstractNumId w:val="16"/>
  </w:num>
  <w:num w:numId="21">
    <w:abstractNumId w:val="26"/>
  </w:num>
  <w:num w:numId="22">
    <w:abstractNumId w:val="0"/>
  </w:num>
  <w:num w:numId="23">
    <w:abstractNumId w:val="18"/>
  </w:num>
  <w:num w:numId="24">
    <w:abstractNumId w:val="15"/>
  </w:num>
  <w:num w:numId="25">
    <w:abstractNumId w:val="9"/>
  </w:num>
  <w:num w:numId="26">
    <w:abstractNumId w:val="28"/>
  </w:num>
  <w:num w:numId="27">
    <w:abstractNumId w:val="2"/>
  </w:num>
  <w:num w:numId="28">
    <w:abstractNumId w:val="22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105"/>
    <w:rsid w:val="00004F9D"/>
    <w:rsid w:val="000276A4"/>
    <w:rsid w:val="0003061D"/>
    <w:rsid w:val="000424FC"/>
    <w:rsid w:val="00045EBD"/>
    <w:rsid w:val="00046D12"/>
    <w:rsid w:val="00046E42"/>
    <w:rsid w:val="00054B77"/>
    <w:rsid w:val="0007041F"/>
    <w:rsid w:val="00070B88"/>
    <w:rsid w:val="0009260D"/>
    <w:rsid w:val="00092A44"/>
    <w:rsid w:val="000A2ACF"/>
    <w:rsid w:val="000A67B8"/>
    <w:rsid w:val="000B1CAA"/>
    <w:rsid w:val="000B23E8"/>
    <w:rsid w:val="000E4B8F"/>
    <w:rsid w:val="000F2F72"/>
    <w:rsid w:val="000F75FA"/>
    <w:rsid w:val="001012AF"/>
    <w:rsid w:val="00113B25"/>
    <w:rsid w:val="0011522D"/>
    <w:rsid w:val="00137FC7"/>
    <w:rsid w:val="001505A1"/>
    <w:rsid w:val="00160867"/>
    <w:rsid w:val="0017007F"/>
    <w:rsid w:val="0018763A"/>
    <w:rsid w:val="00192525"/>
    <w:rsid w:val="0019254C"/>
    <w:rsid w:val="001A17D9"/>
    <w:rsid w:val="001A3EAF"/>
    <w:rsid w:val="001A5390"/>
    <w:rsid w:val="001A57FA"/>
    <w:rsid w:val="001C5CB6"/>
    <w:rsid w:val="001D0DCF"/>
    <w:rsid w:val="001D67C0"/>
    <w:rsid w:val="001E38E6"/>
    <w:rsid w:val="001E6701"/>
    <w:rsid w:val="001F7517"/>
    <w:rsid w:val="00205EB2"/>
    <w:rsid w:val="0021072E"/>
    <w:rsid w:val="0023659F"/>
    <w:rsid w:val="00237CDB"/>
    <w:rsid w:val="00240A30"/>
    <w:rsid w:val="0024264E"/>
    <w:rsid w:val="00251B7B"/>
    <w:rsid w:val="002547BD"/>
    <w:rsid w:val="00264D64"/>
    <w:rsid w:val="00270AD3"/>
    <w:rsid w:val="00282BD4"/>
    <w:rsid w:val="00285B4C"/>
    <w:rsid w:val="002935F4"/>
    <w:rsid w:val="002A4D43"/>
    <w:rsid w:val="002A6465"/>
    <w:rsid w:val="002B2969"/>
    <w:rsid w:val="002B2C75"/>
    <w:rsid w:val="002B5F20"/>
    <w:rsid w:val="002C4357"/>
    <w:rsid w:val="002E2105"/>
    <w:rsid w:val="003030BC"/>
    <w:rsid w:val="00303341"/>
    <w:rsid w:val="003077A0"/>
    <w:rsid w:val="0033250E"/>
    <w:rsid w:val="0033351B"/>
    <w:rsid w:val="00335AF6"/>
    <w:rsid w:val="00353710"/>
    <w:rsid w:val="00362509"/>
    <w:rsid w:val="00371990"/>
    <w:rsid w:val="00371D99"/>
    <w:rsid w:val="003A24D6"/>
    <w:rsid w:val="003A3261"/>
    <w:rsid w:val="003B70ED"/>
    <w:rsid w:val="003D15CF"/>
    <w:rsid w:val="003D4FCD"/>
    <w:rsid w:val="003F60CF"/>
    <w:rsid w:val="0040105C"/>
    <w:rsid w:val="00404043"/>
    <w:rsid w:val="00405C77"/>
    <w:rsid w:val="00411D72"/>
    <w:rsid w:val="00423D65"/>
    <w:rsid w:val="004249BB"/>
    <w:rsid w:val="00432222"/>
    <w:rsid w:val="004400CB"/>
    <w:rsid w:val="0044707E"/>
    <w:rsid w:val="00471904"/>
    <w:rsid w:val="00477201"/>
    <w:rsid w:val="00497C50"/>
    <w:rsid w:val="004A6FEC"/>
    <w:rsid w:val="004A71E8"/>
    <w:rsid w:val="004B17C6"/>
    <w:rsid w:val="004B39AA"/>
    <w:rsid w:val="004C22EE"/>
    <w:rsid w:val="004D34F2"/>
    <w:rsid w:val="004D4B4A"/>
    <w:rsid w:val="004F3AAB"/>
    <w:rsid w:val="005040F4"/>
    <w:rsid w:val="00505E3E"/>
    <w:rsid w:val="00514079"/>
    <w:rsid w:val="00516963"/>
    <w:rsid w:val="0052069D"/>
    <w:rsid w:val="00535C47"/>
    <w:rsid w:val="00540BD1"/>
    <w:rsid w:val="00546299"/>
    <w:rsid w:val="00546DCE"/>
    <w:rsid w:val="00556BF9"/>
    <w:rsid w:val="00560F22"/>
    <w:rsid w:val="005719CD"/>
    <w:rsid w:val="0057261E"/>
    <w:rsid w:val="00573E51"/>
    <w:rsid w:val="00591822"/>
    <w:rsid w:val="0059498B"/>
    <w:rsid w:val="00596CE6"/>
    <w:rsid w:val="005B02CC"/>
    <w:rsid w:val="005B7CDB"/>
    <w:rsid w:val="005D3464"/>
    <w:rsid w:val="005E2434"/>
    <w:rsid w:val="005E490D"/>
    <w:rsid w:val="005F5912"/>
    <w:rsid w:val="005F775B"/>
    <w:rsid w:val="00603444"/>
    <w:rsid w:val="006044A5"/>
    <w:rsid w:val="00605CC8"/>
    <w:rsid w:val="00614E4F"/>
    <w:rsid w:val="00617060"/>
    <w:rsid w:val="0062751E"/>
    <w:rsid w:val="00631776"/>
    <w:rsid w:val="00632568"/>
    <w:rsid w:val="006567D4"/>
    <w:rsid w:val="00693EEC"/>
    <w:rsid w:val="00695CD6"/>
    <w:rsid w:val="006A19C3"/>
    <w:rsid w:val="006A2E57"/>
    <w:rsid w:val="006A71BC"/>
    <w:rsid w:val="006B2C82"/>
    <w:rsid w:val="006B5027"/>
    <w:rsid w:val="006D6A78"/>
    <w:rsid w:val="006E6F52"/>
    <w:rsid w:val="006F66E5"/>
    <w:rsid w:val="00707534"/>
    <w:rsid w:val="0071536F"/>
    <w:rsid w:val="007311CF"/>
    <w:rsid w:val="007563AF"/>
    <w:rsid w:val="0075699C"/>
    <w:rsid w:val="007A2E1C"/>
    <w:rsid w:val="007A4F39"/>
    <w:rsid w:val="007C0A25"/>
    <w:rsid w:val="007E4AC8"/>
    <w:rsid w:val="00805E34"/>
    <w:rsid w:val="00807C90"/>
    <w:rsid w:val="0081379D"/>
    <w:rsid w:val="00822BF8"/>
    <w:rsid w:val="00823760"/>
    <w:rsid w:val="00823FC3"/>
    <w:rsid w:val="00827310"/>
    <w:rsid w:val="00834E6C"/>
    <w:rsid w:val="00836616"/>
    <w:rsid w:val="008402F2"/>
    <w:rsid w:val="00843165"/>
    <w:rsid w:val="0084706F"/>
    <w:rsid w:val="008538E4"/>
    <w:rsid w:val="00857DA4"/>
    <w:rsid w:val="008631AE"/>
    <w:rsid w:val="00867491"/>
    <w:rsid w:val="00871E55"/>
    <w:rsid w:val="00873832"/>
    <w:rsid w:val="00885A71"/>
    <w:rsid w:val="00890E12"/>
    <w:rsid w:val="008A1CC2"/>
    <w:rsid w:val="008A2F27"/>
    <w:rsid w:val="008A4F6E"/>
    <w:rsid w:val="008B1240"/>
    <w:rsid w:val="008B3D56"/>
    <w:rsid w:val="008C2061"/>
    <w:rsid w:val="008C2D34"/>
    <w:rsid w:val="008D7EF1"/>
    <w:rsid w:val="008E09F3"/>
    <w:rsid w:val="008E6D0E"/>
    <w:rsid w:val="00902F0F"/>
    <w:rsid w:val="00916AC6"/>
    <w:rsid w:val="00916CCC"/>
    <w:rsid w:val="00931272"/>
    <w:rsid w:val="0093263A"/>
    <w:rsid w:val="00934FA2"/>
    <w:rsid w:val="00936646"/>
    <w:rsid w:val="00944F05"/>
    <w:rsid w:val="009637CE"/>
    <w:rsid w:val="00974882"/>
    <w:rsid w:val="00980743"/>
    <w:rsid w:val="009821B8"/>
    <w:rsid w:val="009B1E55"/>
    <w:rsid w:val="009C0747"/>
    <w:rsid w:val="009C3532"/>
    <w:rsid w:val="009C41CF"/>
    <w:rsid w:val="009E5313"/>
    <w:rsid w:val="009F028D"/>
    <w:rsid w:val="009F0B41"/>
    <w:rsid w:val="009F0D2B"/>
    <w:rsid w:val="009F6AAA"/>
    <w:rsid w:val="00A13E9F"/>
    <w:rsid w:val="00A16123"/>
    <w:rsid w:val="00A30BE6"/>
    <w:rsid w:val="00A36FBC"/>
    <w:rsid w:val="00A37004"/>
    <w:rsid w:val="00A40363"/>
    <w:rsid w:val="00A422FE"/>
    <w:rsid w:val="00A424DF"/>
    <w:rsid w:val="00A54D7C"/>
    <w:rsid w:val="00A61A9A"/>
    <w:rsid w:val="00A623DE"/>
    <w:rsid w:val="00A70B36"/>
    <w:rsid w:val="00A72B27"/>
    <w:rsid w:val="00A80112"/>
    <w:rsid w:val="00A83D54"/>
    <w:rsid w:val="00A8577C"/>
    <w:rsid w:val="00A86B04"/>
    <w:rsid w:val="00AA0899"/>
    <w:rsid w:val="00AA6488"/>
    <w:rsid w:val="00AA7038"/>
    <w:rsid w:val="00AB21B3"/>
    <w:rsid w:val="00AB76EB"/>
    <w:rsid w:val="00AD4648"/>
    <w:rsid w:val="00AD7CBD"/>
    <w:rsid w:val="00AE4E4F"/>
    <w:rsid w:val="00AF5E94"/>
    <w:rsid w:val="00B15EA0"/>
    <w:rsid w:val="00B325D0"/>
    <w:rsid w:val="00B35C4B"/>
    <w:rsid w:val="00B362B4"/>
    <w:rsid w:val="00B37968"/>
    <w:rsid w:val="00B441F3"/>
    <w:rsid w:val="00B54687"/>
    <w:rsid w:val="00B7043D"/>
    <w:rsid w:val="00B7314D"/>
    <w:rsid w:val="00B77E48"/>
    <w:rsid w:val="00B823A9"/>
    <w:rsid w:val="00B918E2"/>
    <w:rsid w:val="00B93C03"/>
    <w:rsid w:val="00B95663"/>
    <w:rsid w:val="00B97DE9"/>
    <w:rsid w:val="00BA0353"/>
    <w:rsid w:val="00BC00C2"/>
    <w:rsid w:val="00BC2421"/>
    <w:rsid w:val="00BC6B33"/>
    <w:rsid w:val="00BC7219"/>
    <w:rsid w:val="00BD38C5"/>
    <w:rsid w:val="00BF1DA3"/>
    <w:rsid w:val="00C0143F"/>
    <w:rsid w:val="00C064FB"/>
    <w:rsid w:val="00C1521F"/>
    <w:rsid w:val="00C26E04"/>
    <w:rsid w:val="00C443B8"/>
    <w:rsid w:val="00C45D4D"/>
    <w:rsid w:val="00C4604E"/>
    <w:rsid w:val="00C5732D"/>
    <w:rsid w:val="00C75E5E"/>
    <w:rsid w:val="00C97655"/>
    <w:rsid w:val="00CA4A0C"/>
    <w:rsid w:val="00CC04AD"/>
    <w:rsid w:val="00CC369A"/>
    <w:rsid w:val="00CD07D2"/>
    <w:rsid w:val="00D0455E"/>
    <w:rsid w:val="00D0755E"/>
    <w:rsid w:val="00D1321A"/>
    <w:rsid w:val="00D1495A"/>
    <w:rsid w:val="00D200AF"/>
    <w:rsid w:val="00D237BE"/>
    <w:rsid w:val="00D326C1"/>
    <w:rsid w:val="00D45CC9"/>
    <w:rsid w:val="00D50453"/>
    <w:rsid w:val="00D50DA6"/>
    <w:rsid w:val="00D75BE2"/>
    <w:rsid w:val="00DC057F"/>
    <w:rsid w:val="00DC3442"/>
    <w:rsid w:val="00DD3F29"/>
    <w:rsid w:val="00DE5231"/>
    <w:rsid w:val="00DE71F2"/>
    <w:rsid w:val="00DF1B50"/>
    <w:rsid w:val="00E139C4"/>
    <w:rsid w:val="00E247A1"/>
    <w:rsid w:val="00E250C7"/>
    <w:rsid w:val="00E45F48"/>
    <w:rsid w:val="00E540FF"/>
    <w:rsid w:val="00E547F2"/>
    <w:rsid w:val="00E6729E"/>
    <w:rsid w:val="00E719B2"/>
    <w:rsid w:val="00E8186B"/>
    <w:rsid w:val="00E8239C"/>
    <w:rsid w:val="00E84F19"/>
    <w:rsid w:val="00E976D7"/>
    <w:rsid w:val="00EA33B6"/>
    <w:rsid w:val="00EE3DE2"/>
    <w:rsid w:val="00EE6CBC"/>
    <w:rsid w:val="00F06FF2"/>
    <w:rsid w:val="00F10832"/>
    <w:rsid w:val="00F12E89"/>
    <w:rsid w:val="00F21BF3"/>
    <w:rsid w:val="00F27DA1"/>
    <w:rsid w:val="00F46632"/>
    <w:rsid w:val="00F47FE4"/>
    <w:rsid w:val="00F500F4"/>
    <w:rsid w:val="00F5071A"/>
    <w:rsid w:val="00F6393A"/>
    <w:rsid w:val="00F65FC2"/>
    <w:rsid w:val="00F9237A"/>
    <w:rsid w:val="00FA2D5B"/>
    <w:rsid w:val="00FA6D93"/>
    <w:rsid w:val="00FD0B94"/>
    <w:rsid w:val="00FD0CE8"/>
    <w:rsid w:val="00FD66E1"/>
    <w:rsid w:val="00FD7396"/>
    <w:rsid w:val="00FF178F"/>
    <w:rsid w:val="00FF282C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E"/>
  </w:style>
  <w:style w:type="paragraph" w:styleId="1">
    <w:name w:val="heading 1"/>
    <w:basedOn w:val="a"/>
    <w:next w:val="a"/>
    <w:link w:val="10"/>
    <w:qFormat/>
    <w:rsid w:val="00AB21B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38E6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B3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21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2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B21B3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4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05C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0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38E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1E38E6"/>
    <w:rPr>
      <w:color w:val="0000FF" w:themeColor="hyperlink"/>
      <w:u w:val="single"/>
    </w:rPr>
  </w:style>
  <w:style w:type="table" w:styleId="aa">
    <w:name w:val="Table Grid"/>
    <w:basedOn w:val="a1"/>
    <w:rsid w:val="001E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E38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E3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3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3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1E38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1E38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7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Body Text"/>
    <w:basedOn w:val="a"/>
    <w:link w:val="af4"/>
    <w:rsid w:val="009C4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C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992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5762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://sut.uob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30</c:v>
                </c:pt>
                <c:pt idx="2">
                  <c:v>26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20</c:v>
                </c:pt>
                <c:pt idx="3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26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49408"/>
        <c:axId val="92050944"/>
      </c:barChart>
      <c:catAx>
        <c:axId val="920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2050944"/>
        <c:crosses val="autoZero"/>
        <c:auto val="1"/>
        <c:lblAlgn val="ctr"/>
        <c:lblOffset val="100"/>
        <c:noMultiLvlLbl val="0"/>
      </c:catAx>
      <c:valAx>
        <c:axId val="920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4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41184"/>
        <c:axId val="95347072"/>
      </c:barChart>
      <c:catAx>
        <c:axId val="953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347072"/>
        <c:crosses val="autoZero"/>
        <c:auto val="1"/>
        <c:lblAlgn val="ctr"/>
        <c:lblOffset val="100"/>
        <c:noMultiLvlLbl val="0"/>
      </c:catAx>
      <c:valAx>
        <c:axId val="953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31</c:v>
                </c:pt>
                <c:pt idx="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24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39616"/>
        <c:axId val="94641152"/>
      </c:barChart>
      <c:catAx>
        <c:axId val="9463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4641152"/>
        <c:crosses val="autoZero"/>
        <c:auto val="1"/>
        <c:lblAlgn val="ctr"/>
        <c:lblOffset val="100"/>
        <c:noMultiLvlLbl val="0"/>
      </c:catAx>
      <c:valAx>
        <c:axId val="9464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63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2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85376"/>
        <c:axId val="96486912"/>
      </c:barChart>
      <c:catAx>
        <c:axId val="9648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6486912"/>
        <c:crosses val="autoZero"/>
        <c:auto val="1"/>
        <c:lblAlgn val="ctr"/>
        <c:lblOffset val="100"/>
        <c:noMultiLvlLbl val="0"/>
      </c:catAx>
      <c:valAx>
        <c:axId val="964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8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04448"/>
        <c:axId val="96522624"/>
      </c:barChart>
      <c:catAx>
        <c:axId val="9650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6522624"/>
        <c:crosses val="autoZero"/>
        <c:auto val="1"/>
        <c:lblAlgn val="ctr"/>
        <c:lblOffset val="100"/>
        <c:noMultiLvlLbl val="0"/>
      </c:catAx>
      <c:valAx>
        <c:axId val="9652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0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62370505399511E-2"/>
          <c:y val="8.023686797435893E-2"/>
          <c:w val="0.68180228490079098"/>
          <c:h val="0.81982972508570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45184"/>
        <c:axId val="94846976"/>
      </c:barChart>
      <c:catAx>
        <c:axId val="9484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4846976"/>
        <c:crosses val="autoZero"/>
        <c:auto val="1"/>
        <c:lblAlgn val="ctr"/>
        <c:lblOffset val="100"/>
        <c:noMultiLvlLbl val="0"/>
      </c:catAx>
      <c:valAx>
        <c:axId val="9484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84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EF30-895A-48C8-89B2-F289DCA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syut</cp:lastModifiedBy>
  <cp:revision>47</cp:revision>
  <cp:lastPrinted>2014-05-05T08:41:00Z</cp:lastPrinted>
  <dcterms:created xsi:type="dcterms:W3CDTF">2014-02-26T05:43:00Z</dcterms:created>
  <dcterms:modified xsi:type="dcterms:W3CDTF">2014-05-14T05:29:00Z</dcterms:modified>
</cp:coreProperties>
</file>